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53F69" w14:textId="77777777" w:rsidR="00DA56CA" w:rsidRPr="009257A1" w:rsidRDefault="00CD4F81" w:rsidP="00841DF6">
      <w:pPr>
        <w:spacing w:before="60" w:after="60" w:line="288" w:lineRule="auto"/>
        <w:jc w:val="center"/>
        <w:rPr>
          <w:rFonts w:ascii="Arial" w:hAnsi="Arial" w:cs="Arial"/>
          <w:b/>
          <w:sz w:val="32"/>
          <w:szCs w:val="20"/>
        </w:rPr>
      </w:pPr>
      <w:r w:rsidRPr="009257A1">
        <w:rPr>
          <w:rFonts w:ascii="Arial" w:hAnsi="Arial" w:cs="Arial"/>
          <w:b/>
          <w:noProof/>
          <w:sz w:val="32"/>
          <w:szCs w:val="20"/>
        </w:rPr>
        <w:drawing>
          <wp:anchor distT="0" distB="0" distL="114300" distR="114300" simplePos="0" relativeHeight="251657728" behindDoc="0" locked="0" layoutInCell="1" allowOverlap="1" wp14:anchorId="60D13887" wp14:editId="5572707A">
            <wp:simplePos x="0" y="0"/>
            <wp:positionH relativeFrom="column">
              <wp:posOffset>5165725</wp:posOffset>
            </wp:positionH>
            <wp:positionV relativeFrom="paragraph">
              <wp:posOffset>33655</wp:posOffset>
            </wp:positionV>
            <wp:extent cx="606425" cy="566420"/>
            <wp:effectExtent l="0" t="0" r="3175" b="5080"/>
            <wp:wrapNone/>
            <wp:docPr id="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6425" cy="566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BE825A" w14:textId="77777777" w:rsidR="00AB710B" w:rsidRPr="009257A1" w:rsidRDefault="00AB710B" w:rsidP="00841DF6">
      <w:pPr>
        <w:spacing w:before="60" w:after="60" w:line="288" w:lineRule="auto"/>
        <w:jc w:val="center"/>
        <w:rPr>
          <w:rFonts w:ascii="Arial" w:hAnsi="Arial" w:cs="Arial"/>
          <w:b/>
          <w:sz w:val="28"/>
          <w:szCs w:val="20"/>
        </w:rPr>
      </w:pPr>
      <w:r w:rsidRPr="009257A1">
        <w:rPr>
          <w:rFonts w:ascii="Arial" w:hAnsi="Arial" w:cs="Arial"/>
          <w:b/>
          <w:sz w:val="28"/>
          <w:szCs w:val="20"/>
        </w:rPr>
        <w:t>BẢN HƯỚNG DẪN</w:t>
      </w:r>
    </w:p>
    <w:p w14:paraId="779B7D0D" w14:textId="704AB779" w:rsidR="00AB710B" w:rsidRPr="009257A1" w:rsidRDefault="00AB710B" w:rsidP="001059DC">
      <w:pPr>
        <w:spacing w:after="60" w:line="288" w:lineRule="auto"/>
        <w:jc w:val="center"/>
        <w:rPr>
          <w:rFonts w:ascii="Arial" w:hAnsi="Arial" w:cs="Arial"/>
          <w:b/>
          <w:szCs w:val="20"/>
        </w:rPr>
      </w:pPr>
      <w:r w:rsidRPr="009257A1">
        <w:rPr>
          <w:rFonts w:ascii="Arial" w:hAnsi="Arial" w:cs="Arial"/>
          <w:b/>
          <w:szCs w:val="20"/>
        </w:rPr>
        <w:t xml:space="preserve">THỦ TỤC CHÀO MUA CÔNG KHAI CỔ PHIẾU </w:t>
      </w:r>
      <w:r w:rsidR="006B6756" w:rsidRPr="009257A1">
        <w:rPr>
          <w:rFonts w:ascii="Arial" w:hAnsi="Arial" w:cs="Arial"/>
          <w:b/>
          <w:szCs w:val="20"/>
        </w:rPr>
        <w:t>VFG</w:t>
      </w:r>
    </w:p>
    <w:p w14:paraId="23194B11" w14:textId="77777777" w:rsidR="00BC0240" w:rsidRPr="009257A1" w:rsidRDefault="00BC0240" w:rsidP="00BC0240">
      <w:pPr>
        <w:spacing w:after="60" w:line="288" w:lineRule="auto"/>
        <w:jc w:val="center"/>
        <w:rPr>
          <w:rFonts w:ascii="Arial" w:hAnsi="Arial" w:cs="Arial"/>
          <w:b/>
          <w:i/>
          <w:sz w:val="28"/>
          <w:szCs w:val="20"/>
        </w:rPr>
      </w:pPr>
      <w:r w:rsidRPr="009257A1">
        <w:rPr>
          <w:rFonts w:ascii="Arial" w:hAnsi="Arial" w:cs="Arial"/>
          <w:b/>
          <w:i/>
          <w:sz w:val="28"/>
          <w:szCs w:val="20"/>
        </w:rPr>
        <w:t>GUIDELINE</w:t>
      </w:r>
    </w:p>
    <w:p w14:paraId="1C61A205" w14:textId="27C51578" w:rsidR="00BC0240" w:rsidRPr="009257A1" w:rsidRDefault="00BC0240" w:rsidP="00BC0240">
      <w:pPr>
        <w:spacing w:after="60" w:line="288" w:lineRule="auto"/>
        <w:jc w:val="center"/>
        <w:rPr>
          <w:rFonts w:ascii="Arial" w:hAnsi="Arial" w:cs="Arial"/>
          <w:b/>
          <w:i/>
          <w:szCs w:val="20"/>
        </w:rPr>
      </w:pPr>
      <w:r w:rsidRPr="009257A1">
        <w:rPr>
          <w:rFonts w:ascii="Arial" w:hAnsi="Arial" w:cs="Arial"/>
          <w:b/>
          <w:i/>
          <w:szCs w:val="20"/>
        </w:rPr>
        <w:t xml:space="preserve">PROCEDURES FOR </w:t>
      </w:r>
      <w:r w:rsidR="006B6756" w:rsidRPr="009257A1">
        <w:rPr>
          <w:rFonts w:ascii="Arial" w:hAnsi="Arial" w:cs="Arial"/>
          <w:b/>
          <w:i/>
          <w:iCs/>
          <w:szCs w:val="20"/>
        </w:rPr>
        <w:t>VFG</w:t>
      </w:r>
      <w:r w:rsidRPr="009257A1">
        <w:rPr>
          <w:rFonts w:ascii="Arial" w:hAnsi="Arial" w:cs="Arial"/>
          <w:b/>
          <w:i/>
          <w:szCs w:val="20"/>
        </w:rPr>
        <w:t xml:space="preserve"> MANDATORY PUBLIC OFFER</w:t>
      </w:r>
      <w:r w:rsidR="001F4956" w:rsidRPr="009257A1">
        <w:rPr>
          <w:rFonts w:ascii="Arial" w:hAnsi="Arial" w:cs="Arial"/>
          <w:b/>
          <w:i/>
          <w:szCs w:val="20"/>
        </w:rPr>
        <w:t>ING (“MPO”)</w:t>
      </w:r>
    </w:p>
    <w:p w14:paraId="7E2674C9" w14:textId="77777777" w:rsidR="009257A1" w:rsidRPr="009257A1" w:rsidRDefault="009257A1" w:rsidP="009257A1">
      <w:pPr>
        <w:spacing w:beforeLines="40" w:before="96" w:afterLines="40" w:after="96" w:line="288" w:lineRule="auto"/>
        <w:jc w:val="center"/>
        <w:rPr>
          <w:rFonts w:ascii="Arial" w:hAnsi="Arial" w:cs="Arial"/>
          <w:i/>
          <w:sz w:val="20"/>
          <w:szCs w:val="20"/>
        </w:rPr>
      </w:pPr>
      <w:r w:rsidRPr="009257A1">
        <w:rPr>
          <w:rFonts w:ascii="Arial" w:hAnsi="Arial" w:cs="Arial"/>
          <w:i/>
          <w:sz w:val="20"/>
          <w:szCs w:val="20"/>
        </w:rPr>
        <w:t>Trong đợt chào mua công khai cổ phiếu VFG của Công ty cổ phần Tập đoàn PAN</w:t>
      </w:r>
    </w:p>
    <w:p w14:paraId="245B3417" w14:textId="77777777" w:rsidR="009257A1" w:rsidRPr="009257A1" w:rsidRDefault="009257A1" w:rsidP="009257A1">
      <w:pPr>
        <w:spacing w:beforeLines="40" w:before="96" w:afterLines="40" w:after="96" w:line="288" w:lineRule="auto"/>
        <w:jc w:val="center"/>
        <w:rPr>
          <w:rFonts w:ascii="Arial" w:hAnsi="Arial" w:cs="Arial"/>
          <w:i/>
          <w:sz w:val="20"/>
          <w:szCs w:val="20"/>
        </w:rPr>
      </w:pPr>
      <w:r w:rsidRPr="009257A1">
        <w:rPr>
          <w:rFonts w:ascii="Arial" w:hAnsi="Arial" w:cs="Arial"/>
          <w:i/>
          <w:sz w:val="20"/>
          <w:szCs w:val="20"/>
        </w:rPr>
        <w:t xml:space="preserve"> từ ngày </w:t>
      </w:r>
      <w:bookmarkStart w:id="0" w:name="_GoBack"/>
      <w:bookmarkEnd w:id="0"/>
      <w:r w:rsidRPr="009257A1">
        <w:rPr>
          <w:rFonts w:ascii="Arial" w:hAnsi="Arial" w:cs="Arial"/>
          <w:bCs/>
          <w:i/>
          <w:sz w:val="20"/>
          <w:szCs w:val="20"/>
        </w:rPr>
        <w:t xml:space="preserve">08/10/2020 </w:t>
      </w:r>
      <w:r w:rsidRPr="009257A1">
        <w:rPr>
          <w:rFonts w:ascii="Arial" w:hAnsi="Arial" w:cs="Arial"/>
          <w:i/>
          <w:sz w:val="20"/>
          <w:szCs w:val="20"/>
        </w:rPr>
        <w:t>đến ngày 09/11/2020</w:t>
      </w:r>
    </w:p>
    <w:p w14:paraId="59EA0D94" w14:textId="77777777" w:rsidR="009257A1" w:rsidRPr="009257A1" w:rsidRDefault="009257A1" w:rsidP="009257A1">
      <w:pPr>
        <w:spacing w:beforeLines="40" w:before="96" w:line="288" w:lineRule="auto"/>
        <w:jc w:val="center"/>
        <w:rPr>
          <w:rFonts w:ascii="Arial" w:hAnsi="Arial" w:cs="Arial"/>
          <w:i/>
          <w:sz w:val="20"/>
          <w:szCs w:val="20"/>
        </w:rPr>
      </w:pPr>
      <w:r w:rsidRPr="009257A1">
        <w:rPr>
          <w:rFonts w:ascii="Arial" w:hAnsi="Arial" w:cs="Arial"/>
          <w:i/>
          <w:sz w:val="20"/>
          <w:szCs w:val="20"/>
        </w:rPr>
        <w:t xml:space="preserve">For the MPO of VFG Shares by </w:t>
      </w:r>
      <w:bookmarkStart w:id="1" w:name="_Hlk50049561"/>
      <w:r w:rsidRPr="009257A1">
        <w:rPr>
          <w:rFonts w:ascii="Arial" w:hAnsi="Arial" w:cs="Arial"/>
          <w:i/>
          <w:sz w:val="20"/>
          <w:szCs w:val="20"/>
        </w:rPr>
        <w:t xml:space="preserve">The PAN Group Joint Stock Conpany </w:t>
      </w:r>
      <w:bookmarkEnd w:id="1"/>
    </w:p>
    <w:p w14:paraId="0317BB97" w14:textId="77777777" w:rsidR="009257A1" w:rsidRPr="009257A1" w:rsidRDefault="009257A1" w:rsidP="009257A1">
      <w:pPr>
        <w:spacing w:afterLines="40" w:after="96" w:line="288" w:lineRule="auto"/>
        <w:jc w:val="center"/>
        <w:rPr>
          <w:rFonts w:ascii="Arial" w:hAnsi="Arial" w:cs="Arial"/>
          <w:i/>
          <w:sz w:val="20"/>
          <w:szCs w:val="20"/>
        </w:rPr>
      </w:pPr>
      <w:r w:rsidRPr="009257A1">
        <w:rPr>
          <w:rFonts w:ascii="Arial" w:hAnsi="Arial" w:cs="Arial"/>
          <w:i/>
          <w:sz w:val="20"/>
          <w:szCs w:val="20"/>
        </w:rPr>
        <w:t>from October 08, 2020 to November 09, 2020</w:t>
      </w:r>
    </w:p>
    <w:p w14:paraId="0ECEFC35" w14:textId="50004B40" w:rsidR="00AB710B" w:rsidRPr="009257A1" w:rsidRDefault="005B3940" w:rsidP="00841DF6">
      <w:pPr>
        <w:jc w:val="center"/>
        <w:rPr>
          <w:rFonts w:ascii="Arial" w:hAnsi="Arial" w:cs="Arial"/>
          <w:i/>
          <w:sz w:val="20"/>
          <w:szCs w:val="20"/>
        </w:rPr>
      </w:pPr>
      <w:r w:rsidRPr="009257A1">
        <w:rPr>
          <w:rFonts w:ascii="Arial" w:hAnsi="Arial" w:cs="Arial"/>
          <w:i/>
          <w:sz w:val="20"/>
          <w:szCs w:val="20"/>
        </w:rPr>
        <w:t>------------------------------------------------------------------------</w:t>
      </w:r>
    </w:p>
    <w:p w14:paraId="35AE3573" w14:textId="77777777" w:rsidR="00CE0AFF" w:rsidRPr="009257A1" w:rsidRDefault="00CE0AFF" w:rsidP="00841DF6">
      <w:pPr>
        <w:jc w:val="center"/>
        <w:rPr>
          <w:rFonts w:ascii="Arial" w:hAnsi="Arial" w:cs="Arial"/>
          <w:i/>
          <w:sz w:val="20"/>
          <w:szCs w:val="20"/>
        </w:rPr>
      </w:pPr>
    </w:p>
    <w:p w14:paraId="4825B8B9" w14:textId="088A1A71" w:rsidR="003B5281" w:rsidRPr="009257A1" w:rsidRDefault="00AB710B" w:rsidP="003B5281">
      <w:pPr>
        <w:pStyle w:val="Heading5TimesNewRoman"/>
        <w:numPr>
          <w:ilvl w:val="0"/>
          <w:numId w:val="2"/>
        </w:numPr>
        <w:spacing w:before="160" w:after="0"/>
        <w:rPr>
          <w:rFonts w:ascii="Arial" w:hAnsi="Arial" w:cs="Arial"/>
          <w:b/>
          <w:i/>
          <w:sz w:val="20"/>
          <w:szCs w:val="20"/>
        </w:rPr>
      </w:pPr>
      <w:r w:rsidRPr="009257A1">
        <w:rPr>
          <w:rFonts w:ascii="Arial" w:hAnsi="Arial" w:cs="Arial"/>
          <w:b/>
          <w:sz w:val="20"/>
          <w:szCs w:val="20"/>
        </w:rPr>
        <w:t>Tổ chức chào mua</w:t>
      </w:r>
      <w:r w:rsidR="00BC0240" w:rsidRPr="009257A1">
        <w:rPr>
          <w:rFonts w:ascii="Arial" w:hAnsi="Arial" w:cs="Arial"/>
          <w:b/>
          <w:sz w:val="20"/>
          <w:szCs w:val="20"/>
        </w:rPr>
        <w:t xml:space="preserve">/ </w:t>
      </w:r>
      <w:r w:rsidR="00E617B1" w:rsidRPr="009257A1">
        <w:rPr>
          <w:rFonts w:ascii="Arial" w:hAnsi="Arial" w:cs="Arial"/>
          <w:b/>
          <w:i/>
          <w:sz w:val="20"/>
          <w:szCs w:val="20"/>
        </w:rPr>
        <w:t>Buyer</w:t>
      </w:r>
      <w:r w:rsidR="00BC0240" w:rsidRPr="009257A1">
        <w:rPr>
          <w:rFonts w:ascii="Arial" w:hAnsi="Arial" w:cs="Arial"/>
          <w:b/>
          <w:sz w:val="20"/>
          <w:szCs w:val="20"/>
        </w:rPr>
        <w:t xml:space="preserve"> </w:t>
      </w:r>
      <w:r w:rsidRPr="009257A1">
        <w:rPr>
          <w:rFonts w:ascii="Arial" w:hAnsi="Arial" w:cs="Arial"/>
          <w:b/>
          <w:sz w:val="20"/>
          <w:szCs w:val="20"/>
        </w:rPr>
        <w:t xml:space="preserve">: </w:t>
      </w:r>
      <w:r w:rsidR="006B6756" w:rsidRPr="009257A1">
        <w:rPr>
          <w:rFonts w:ascii="Arial" w:hAnsi="Arial" w:cs="Arial"/>
          <w:b/>
          <w:bCs/>
          <w:i/>
          <w:sz w:val="20"/>
          <w:szCs w:val="20"/>
        </w:rPr>
        <w:t>Công ty cổ phần Tập đoàn PAN</w:t>
      </w:r>
      <w:r w:rsidR="006B6756" w:rsidRPr="009257A1">
        <w:rPr>
          <w:rFonts w:ascii="Arial" w:hAnsi="Arial" w:cs="Arial"/>
          <w:b/>
          <w:i/>
          <w:sz w:val="20"/>
          <w:szCs w:val="20"/>
        </w:rPr>
        <w:t xml:space="preserve"> </w:t>
      </w:r>
      <w:r w:rsidR="003B5281" w:rsidRPr="009257A1">
        <w:rPr>
          <w:rFonts w:ascii="Arial" w:hAnsi="Arial" w:cs="Arial"/>
          <w:b/>
          <w:i/>
          <w:sz w:val="20"/>
          <w:szCs w:val="20"/>
        </w:rPr>
        <w:t xml:space="preserve">/ </w:t>
      </w:r>
      <w:r w:rsidR="006B6756" w:rsidRPr="009257A1">
        <w:rPr>
          <w:rFonts w:ascii="Arial" w:hAnsi="Arial" w:cs="Arial"/>
          <w:b/>
          <w:i/>
          <w:sz w:val="20"/>
          <w:szCs w:val="20"/>
          <w:shd w:val="clear" w:color="auto" w:fill="FFFFFF"/>
        </w:rPr>
        <w:t>The PAN Group Joint Stock Conpany</w:t>
      </w:r>
    </w:p>
    <w:p w14:paraId="35252550" w14:textId="484F7D7A" w:rsidR="003B5281" w:rsidRPr="009257A1" w:rsidRDefault="003B5281" w:rsidP="003B5281">
      <w:pPr>
        <w:pStyle w:val="Heading5TimesNewRoman"/>
        <w:numPr>
          <w:ilvl w:val="0"/>
          <w:numId w:val="0"/>
        </w:numPr>
        <w:spacing w:before="160" w:after="0"/>
        <w:rPr>
          <w:rFonts w:ascii="Arial" w:hAnsi="Arial" w:cs="Arial"/>
          <w:bCs/>
          <w:iCs/>
          <w:sz w:val="20"/>
          <w:szCs w:val="20"/>
        </w:rPr>
      </w:pPr>
    </w:p>
    <w:p w14:paraId="2C8D883D" w14:textId="39C2B4C2" w:rsidR="0079762D" w:rsidRPr="009257A1" w:rsidRDefault="0079762D" w:rsidP="0079762D">
      <w:pPr>
        <w:pStyle w:val="Heading5TimesNewRoman"/>
        <w:spacing w:before="40" w:after="0" w:line="312" w:lineRule="auto"/>
        <w:ind w:left="374" w:hanging="230"/>
        <w:jc w:val="both"/>
        <w:rPr>
          <w:rFonts w:ascii="Arial" w:hAnsi="Arial" w:cs="Arial"/>
          <w:sz w:val="20"/>
          <w:szCs w:val="20"/>
        </w:rPr>
      </w:pPr>
      <w:r w:rsidRPr="009257A1">
        <w:rPr>
          <w:rFonts w:ascii="Arial" w:hAnsi="Arial" w:cs="Arial"/>
          <w:sz w:val="20"/>
          <w:szCs w:val="20"/>
        </w:rPr>
        <w:t>Tên giao dịch/Name</w:t>
      </w:r>
      <w:r w:rsidRPr="009257A1">
        <w:rPr>
          <w:rFonts w:ascii="Arial" w:hAnsi="Arial" w:cs="Arial"/>
          <w:sz w:val="20"/>
          <w:szCs w:val="20"/>
        </w:rPr>
        <w:tab/>
        <w:t>: Công ty cổ phần Tập đoàn PAN / The PAN Group Joint Stock Conpany</w:t>
      </w:r>
    </w:p>
    <w:p w14:paraId="368F0407" w14:textId="3D9C23C1" w:rsidR="003A5AD0" w:rsidRPr="009257A1" w:rsidRDefault="003A5AD0" w:rsidP="003A5AD0">
      <w:pPr>
        <w:pStyle w:val="Heading5TimesNewRoman"/>
        <w:spacing w:before="40" w:after="0" w:line="312" w:lineRule="auto"/>
        <w:ind w:left="374" w:hanging="230"/>
        <w:jc w:val="both"/>
        <w:rPr>
          <w:rFonts w:ascii="Arial" w:hAnsi="Arial" w:cs="Arial"/>
          <w:sz w:val="20"/>
          <w:szCs w:val="20"/>
        </w:rPr>
      </w:pPr>
      <w:r w:rsidRPr="009257A1">
        <w:rPr>
          <w:rFonts w:ascii="Arial" w:hAnsi="Arial" w:cs="Arial"/>
          <w:sz w:val="20"/>
          <w:szCs w:val="20"/>
        </w:rPr>
        <w:t>Vốn điều lệ</w:t>
      </w:r>
      <w:r w:rsidR="00BC0240" w:rsidRPr="009257A1">
        <w:rPr>
          <w:rFonts w:ascii="Arial" w:hAnsi="Arial" w:cs="Arial"/>
          <w:sz w:val="20"/>
          <w:szCs w:val="20"/>
        </w:rPr>
        <w:t xml:space="preserve">/ </w:t>
      </w:r>
      <w:r w:rsidR="00BC0240" w:rsidRPr="009257A1">
        <w:rPr>
          <w:rFonts w:ascii="Arial" w:hAnsi="Arial" w:cs="Arial"/>
          <w:i/>
          <w:sz w:val="20"/>
          <w:szCs w:val="20"/>
        </w:rPr>
        <w:t>Charter capital</w:t>
      </w:r>
      <w:r w:rsidR="00BC0240" w:rsidRPr="009257A1">
        <w:rPr>
          <w:rFonts w:ascii="Arial" w:hAnsi="Arial" w:cs="Arial"/>
          <w:i/>
          <w:sz w:val="20"/>
          <w:szCs w:val="20"/>
        </w:rPr>
        <w:tab/>
      </w:r>
      <w:r w:rsidRPr="009257A1">
        <w:rPr>
          <w:rFonts w:ascii="Arial" w:hAnsi="Arial" w:cs="Arial"/>
          <w:sz w:val="20"/>
          <w:szCs w:val="20"/>
        </w:rPr>
        <w:t xml:space="preserve">: </w:t>
      </w:r>
      <w:r w:rsidR="003F6558" w:rsidRPr="009257A1">
        <w:rPr>
          <w:rFonts w:ascii="Arial" w:hAnsi="Arial" w:cs="Arial"/>
          <w:bCs/>
          <w:sz w:val="20"/>
          <w:szCs w:val="20"/>
        </w:rPr>
        <w:t>2,163,585,800,000</w:t>
      </w:r>
      <w:r w:rsidR="006B6756" w:rsidRPr="009257A1">
        <w:rPr>
          <w:rFonts w:ascii="Arial" w:hAnsi="Arial" w:cs="Arial"/>
          <w:bCs/>
          <w:sz w:val="20"/>
          <w:szCs w:val="20"/>
        </w:rPr>
        <w:t xml:space="preserve"> </w:t>
      </w:r>
      <w:r w:rsidR="00166F44" w:rsidRPr="009257A1">
        <w:rPr>
          <w:rFonts w:ascii="Arial" w:hAnsi="Arial" w:cs="Arial"/>
          <w:bCs/>
          <w:sz w:val="20"/>
          <w:szCs w:val="20"/>
        </w:rPr>
        <w:t>đồng</w:t>
      </w:r>
      <w:r w:rsidR="00166F44" w:rsidRPr="009257A1">
        <w:rPr>
          <w:rFonts w:ascii="Arial" w:hAnsi="Arial" w:cs="Arial"/>
          <w:sz w:val="20"/>
          <w:szCs w:val="20"/>
        </w:rPr>
        <w:t xml:space="preserve"> </w:t>
      </w:r>
      <w:r w:rsidR="00BC0240" w:rsidRPr="009257A1">
        <w:rPr>
          <w:rFonts w:ascii="Arial" w:hAnsi="Arial" w:cs="Arial"/>
          <w:sz w:val="20"/>
          <w:szCs w:val="20"/>
        </w:rPr>
        <w:t>/</w:t>
      </w:r>
      <w:r w:rsidR="00BC0240" w:rsidRPr="009257A1">
        <w:rPr>
          <w:rFonts w:ascii="Arial" w:hAnsi="Arial" w:cs="Arial"/>
          <w:i/>
          <w:sz w:val="20"/>
          <w:szCs w:val="20"/>
        </w:rPr>
        <w:t xml:space="preserve"> </w:t>
      </w:r>
      <w:r w:rsidR="003F6558" w:rsidRPr="009257A1">
        <w:rPr>
          <w:rFonts w:ascii="Arial" w:hAnsi="Arial" w:cs="Arial"/>
          <w:bCs/>
          <w:i/>
          <w:iCs/>
          <w:sz w:val="20"/>
          <w:szCs w:val="20"/>
        </w:rPr>
        <w:t xml:space="preserve">2,163,585,800,000 </w:t>
      </w:r>
      <w:r w:rsidR="00166F44" w:rsidRPr="009257A1">
        <w:rPr>
          <w:rFonts w:ascii="Arial" w:hAnsi="Arial" w:cs="Arial"/>
          <w:i/>
          <w:iCs/>
          <w:sz w:val="20"/>
          <w:szCs w:val="20"/>
        </w:rPr>
        <w:t>VND</w:t>
      </w:r>
    </w:p>
    <w:p w14:paraId="279A549D" w14:textId="491A4824" w:rsidR="003A5AD0" w:rsidRPr="009257A1" w:rsidRDefault="003A5AD0" w:rsidP="00BC0240">
      <w:pPr>
        <w:pStyle w:val="Heading5TimesNewRoman"/>
        <w:spacing w:before="40" w:after="0" w:line="312" w:lineRule="auto"/>
        <w:ind w:left="374" w:hanging="230"/>
        <w:jc w:val="both"/>
        <w:rPr>
          <w:rFonts w:ascii="Arial" w:hAnsi="Arial" w:cs="Arial"/>
          <w:i/>
          <w:iCs/>
          <w:sz w:val="20"/>
          <w:szCs w:val="20"/>
        </w:rPr>
      </w:pPr>
      <w:r w:rsidRPr="009257A1">
        <w:rPr>
          <w:rFonts w:ascii="Arial" w:hAnsi="Arial" w:cs="Arial"/>
          <w:sz w:val="20"/>
          <w:szCs w:val="20"/>
        </w:rPr>
        <w:t>Địa chỉ trụ sở</w:t>
      </w:r>
      <w:r w:rsidR="00BC0240" w:rsidRPr="009257A1">
        <w:rPr>
          <w:rFonts w:ascii="Arial" w:hAnsi="Arial" w:cs="Arial"/>
          <w:sz w:val="20"/>
          <w:szCs w:val="20"/>
        </w:rPr>
        <w:t xml:space="preserve">/ </w:t>
      </w:r>
      <w:r w:rsidR="00BC0240" w:rsidRPr="009257A1">
        <w:rPr>
          <w:rFonts w:ascii="Arial" w:hAnsi="Arial" w:cs="Arial"/>
          <w:i/>
          <w:sz w:val="20"/>
          <w:szCs w:val="20"/>
        </w:rPr>
        <w:t>Head quarter</w:t>
      </w:r>
      <w:r w:rsidRPr="009257A1">
        <w:rPr>
          <w:rFonts w:ascii="Arial" w:hAnsi="Arial" w:cs="Arial"/>
          <w:sz w:val="20"/>
          <w:szCs w:val="20"/>
        </w:rPr>
        <w:tab/>
        <w:t xml:space="preserve">: </w:t>
      </w:r>
      <w:r w:rsidR="003F6558" w:rsidRPr="009257A1">
        <w:rPr>
          <w:rFonts w:ascii="Arial" w:hAnsi="Arial" w:cs="Arial"/>
          <w:bCs/>
          <w:sz w:val="20"/>
          <w:szCs w:val="20"/>
        </w:rPr>
        <w:t xml:space="preserve">Lô A1-9, Đường Vĩnh Lộc 2, Khu Công nghiệp Vĩnh Lộc, huyện Bến Lức, tỉnh Long An </w:t>
      </w:r>
      <w:r w:rsidR="00BC0240" w:rsidRPr="009257A1">
        <w:rPr>
          <w:rFonts w:ascii="Arial" w:hAnsi="Arial" w:cs="Arial"/>
          <w:sz w:val="20"/>
          <w:szCs w:val="20"/>
        </w:rPr>
        <w:t>/</w:t>
      </w:r>
      <w:r w:rsidR="008B759E" w:rsidRPr="009257A1">
        <w:t xml:space="preserve"> </w:t>
      </w:r>
      <w:r w:rsidR="008B759E" w:rsidRPr="009257A1">
        <w:rPr>
          <w:rFonts w:ascii="Arial" w:hAnsi="Arial" w:cs="Arial"/>
          <w:i/>
          <w:iCs/>
          <w:sz w:val="20"/>
          <w:szCs w:val="20"/>
        </w:rPr>
        <w:t>Lot A1-9, Vinh Loc 2 Street, Vinh Loc Industrial Park, Ben Luc District, Long An Province</w:t>
      </w:r>
    </w:p>
    <w:p w14:paraId="66ACDD3B" w14:textId="3844E6A5" w:rsidR="003A5AD0" w:rsidRPr="009257A1" w:rsidRDefault="003A5AD0" w:rsidP="003A5AD0">
      <w:pPr>
        <w:pStyle w:val="Heading5TimesNewRoman"/>
        <w:spacing w:before="40" w:after="0" w:line="312" w:lineRule="auto"/>
        <w:ind w:left="374" w:hanging="230"/>
        <w:jc w:val="both"/>
        <w:rPr>
          <w:rFonts w:ascii="Arial" w:hAnsi="Arial" w:cs="Arial"/>
          <w:sz w:val="20"/>
          <w:szCs w:val="20"/>
        </w:rPr>
      </w:pPr>
      <w:r w:rsidRPr="009257A1">
        <w:rPr>
          <w:rFonts w:ascii="Arial" w:hAnsi="Arial" w:cs="Arial"/>
          <w:sz w:val="20"/>
          <w:szCs w:val="20"/>
        </w:rPr>
        <w:t>Điện thoại</w:t>
      </w:r>
      <w:r w:rsidR="00BC0240" w:rsidRPr="009257A1">
        <w:rPr>
          <w:rFonts w:ascii="Arial" w:hAnsi="Arial" w:cs="Arial"/>
          <w:sz w:val="20"/>
          <w:szCs w:val="20"/>
        </w:rPr>
        <w:t>/</w:t>
      </w:r>
      <w:r w:rsidR="00BC0240" w:rsidRPr="009257A1">
        <w:rPr>
          <w:rFonts w:ascii="Arial" w:hAnsi="Arial" w:cs="Arial"/>
          <w:i/>
          <w:sz w:val="20"/>
          <w:szCs w:val="20"/>
        </w:rPr>
        <w:t>Phone No.</w:t>
      </w:r>
      <w:r w:rsidR="001F4956" w:rsidRPr="009257A1">
        <w:rPr>
          <w:rFonts w:ascii="Arial" w:hAnsi="Arial" w:cs="Arial"/>
          <w:i/>
          <w:sz w:val="20"/>
          <w:szCs w:val="20"/>
        </w:rPr>
        <w:tab/>
      </w:r>
      <w:r w:rsidRPr="009257A1">
        <w:rPr>
          <w:rFonts w:ascii="Arial" w:hAnsi="Arial" w:cs="Arial"/>
          <w:sz w:val="20"/>
          <w:szCs w:val="20"/>
        </w:rPr>
        <w:t xml:space="preserve">: </w:t>
      </w:r>
      <w:r w:rsidR="008B759E" w:rsidRPr="009257A1">
        <w:rPr>
          <w:rFonts w:ascii="Arial" w:hAnsi="Arial" w:cs="Arial"/>
          <w:sz w:val="20"/>
          <w:szCs w:val="20"/>
        </w:rPr>
        <w:t>(0272) 3630218</w:t>
      </w:r>
      <w:r w:rsidR="005B4B0A" w:rsidRPr="009257A1">
        <w:rPr>
          <w:rFonts w:ascii="Arial" w:hAnsi="Arial" w:cs="Arial"/>
          <w:sz w:val="20"/>
          <w:szCs w:val="20"/>
        </w:rPr>
        <w:tab/>
      </w:r>
      <w:r w:rsidR="005B4B0A" w:rsidRPr="009257A1">
        <w:rPr>
          <w:rFonts w:ascii="Arial" w:hAnsi="Arial" w:cs="Arial"/>
          <w:sz w:val="20"/>
          <w:szCs w:val="20"/>
        </w:rPr>
        <w:tab/>
        <w:t xml:space="preserve"> Fax: </w:t>
      </w:r>
      <w:r w:rsidR="008B759E" w:rsidRPr="009257A1">
        <w:rPr>
          <w:rFonts w:ascii="Arial" w:hAnsi="Arial" w:cs="Arial"/>
          <w:sz w:val="21"/>
          <w:szCs w:val="21"/>
        </w:rPr>
        <w:t>(0272) 3630217</w:t>
      </w:r>
    </w:p>
    <w:p w14:paraId="10B0043E" w14:textId="7C35CA4D" w:rsidR="00C963A2" w:rsidRPr="009257A1" w:rsidRDefault="003A5AD0" w:rsidP="0042232B">
      <w:pPr>
        <w:pStyle w:val="Heading5TimesNewRoman"/>
        <w:spacing w:before="40" w:after="0" w:line="312" w:lineRule="auto"/>
        <w:ind w:left="374" w:hanging="230"/>
        <w:jc w:val="both"/>
        <w:rPr>
          <w:rFonts w:ascii="Arial" w:hAnsi="Arial" w:cs="Arial"/>
          <w:i/>
          <w:sz w:val="20"/>
          <w:szCs w:val="20"/>
        </w:rPr>
      </w:pPr>
      <w:r w:rsidRPr="009257A1">
        <w:rPr>
          <w:rFonts w:ascii="Arial" w:hAnsi="Arial" w:cs="Arial"/>
          <w:sz w:val="20"/>
          <w:szCs w:val="20"/>
        </w:rPr>
        <w:t xml:space="preserve">Nơi mở tài khoản: </w:t>
      </w:r>
      <w:r w:rsidR="008B759E" w:rsidRPr="009257A1">
        <w:rPr>
          <w:rFonts w:ascii="Arial" w:hAnsi="Arial" w:cs="Arial"/>
          <w:sz w:val="20"/>
          <w:szCs w:val="20"/>
        </w:rPr>
        <w:t>Ngân hàng Thương mại cổ phần Ngoại Thương Việt Nam (VCB) - CN Thanh Xuân - Hà Nội</w:t>
      </w:r>
    </w:p>
    <w:p w14:paraId="4B9F6FE7" w14:textId="2A1B0538" w:rsidR="003A5AD0" w:rsidRPr="009257A1" w:rsidRDefault="00BC0240" w:rsidP="00955E70">
      <w:pPr>
        <w:pStyle w:val="Heading5TimesNewRoman"/>
        <w:numPr>
          <w:ilvl w:val="0"/>
          <w:numId w:val="0"/>
        </w:numPr>
        <w:spacing w:before="40" w:after="0" w:line="312" w:lineRule="auto"/>
        <w:ind w:left="374"/>
        <w:jc w:val="both"/>
        <w:rPr>
          <w:rFonts w:ascii="Arial" w:hAnsi="Arial" w:cs="Arial"/>
          <w:i/>
          <w:sz w:val="20"/>
          <w:szCs w:val="20"/>
        </w:rPr>
      </w:pPr>
      <w:r w:rsidRPr="009257A1">
        <w:rPr>
          <w:rFonts w:ascii="Arial" w:hAnsi="Arial" w:cs="Arial"/>
          <w:i/>
          <w:sz w:val="20"/>
          <w:szCs w:val="20"/>
        </w:rPr>
        <w:t xml:space="preserve">Account open at: </w:t>
      </w:r>
      <w:r w:rsidR="009032B8" w:rsidRPr="009257A1">
        <w:rPr>
          <w:rFonts w:ascii="Tahoma" w:hAnsi="Tahoma" w:cs="Tahoma"/>
          <w:i/>
          <w:sz w:val="20"/>
          <w:szCs w:val="20"/>
        </w:rPr>
        <w:t xml:space="preserve">Joint Stock Commercial Bank for Foreign Trade of Vietnam – </w:t>
      </w:r>
      <w:r w:rsidR="008B759E" w:rsidRPr="009257A1">
        <w:rPr>
          <w:rFonts w:ascii="Tahoma" w:hAnsi="Tahoma" w:cs="Tahoma"/>
          <w:i/>
          <w:sz w:val="20"/>
          <w:szCs w:val="20"/>
        </w:rPr>
        <w:t>Thanh Xuân</w:t>
      </w:r>
      <w:r w:rsidR="009032B8" w:rsidRPr="009257A1">
        <w:rPr>
          <w:rFonts w:ascii="Tahoma" w:hAnsi="Tahoma" w:cs="Tahoma"/>
          <w:i/>
          <w:sz w:val="20"/>
          <w:szCs w:val="20"/>
        </w:rPr>
        <w:t xml:space="preserve"> Branch, </w:t>
      </w:r>
      <w:r w:rsidR="008B759E" w:rsidRPr="009257A1">
        <w:rPr>
          <w:rFonts w:ascii="Tahoma" w:hAnsi="Tahoma" w:cs="Tahoma"/>
          <w:i/>
          <w:sz w:val="20"/>
          <w:szCs w:val="20"/>
        </w:rPr>
        <w:t xml:space="preserve">Hà Nội </w:t>
      </w:r>
      <w:r w:rsidR="009032B8" w:rsidRPr="009257A1">
        <w:rPr>
          <w:rFonts w:ascii="Tahoma" w:hAnsi="Tahoma" w:cs="Tahoma"/>
          <w:i/>
          <w:sz w:val="20"/>
          <w:szCs w:val="20"/>
        </w:rPr>
        <w:t>City</w:t>
      </w:r>
    </w:p>
    <w:p w14:paraId="3E94BF4B" w14:textId="2943F83B" w:rsidR="00BC0240" w:rsidRPr="009257A1" w:rsidRDefault="003A5AD0" w:rsidP="00BC0240">
      <w:pPr>
        <w:pStyle w:val="Heading5TimesNewRoman"/>
        <w:spacing w:before="40" w:after="0" w:line="312" w:lineRule="auto"/>
        <w:ind w:left="374" w:hanging="230"/>
        <w:jc w:val="both"/>
        <w:rPr>
          <w:rFonts w:ascii="Arial" w:hAnsi="Arial" w:cs="Arial"/>
          <w:sz w:val="20"/>
          <w:szCs w:val="20"/>
        </w:rPr>
      </w:pPr>
      <w:r w:rsidRPr="009257A1">
        <w:rPr>
          <w:rFonts w:ascii="Arial" w:hAnsi="Arial" w:cs="Arial"/>
          <w:sz w:val="20"/>
          <w:szCs w:val="20"/>
        </w:rPr>
        <w:t>Số tài khoản</w:t>
      </w:r>
      <w:r w:rsidR="00BC0240" w:rsidRPr="009257A1">
        <w:rPr>
          <w:rFonts w:ascii="Arial" w:hAnsi="Arial" w:cs="Arial"/>
          <w:sz w:val="20"/>
          <w:szCs w:val="20"/>
        </w:rPr>
        <w:t xml:space="preserve">/ </w:t>
      </w:r>
      <w:r w:rsidR="00BC0240" w:rsidRPr="009257A1">
        <w:rPr>
          <w:rFonts w:ascii="Arial" w:hAnsi="Arial" w:cs="Arial"/>
          <w:i/>
          <w:sz w:val="20"/>
          <w:szCs w:val="20"/>
        </w:rPr>
        <w:t>Account number</w:t>
      </w:r>
      <w:r w:rsidRPr="009257A1">
        <w:rPr>
          <w:rFonts w:ascii="Arial" w:hAnsi="Arial" w:cs="Arial"/>
          <w:sz w:val="20"/>
          <w:szCs w:val="20"/>
        </w:rPr>
        <w:t xml:space="preserve">: </w:t>
      </w:r>
      <w:r w:rsidR="008B759E" w:rsidRPr="009257A1">
        <w:rPr>
          <w:rFonts w:ascii="Arial" w:hAnsi="Arial" w:cs="Arial"/>
          <w:sz w:val="20"/>
          <w:szCs w:val="20"/>
        </w:rPr>
        <w:t>0711000248325</w:t>
      </w:r>
    </w:p>
    <w:p w14:paraId="6B7B79EF" w14:textId="434FF03D" w:rsidR="00C963A2" w:rsidRPr="009257A1" w:rsidRDefault="003A5AD0" w:rsidP="00BC0240">
      <w:pPr>
        <w:pStyle w:val="Heading5TimesNewRoman"/>
        <w:spacing w:before="40" w:after="0" w:line="312" w:lineRule="auto"/>
        <w:ind w:left="374" w:hanging="230"/>
        <w:jc w:val="both"/>
        <w:rPr>
          <w:rFonts w:ascii="Arial" w:hAnsi="Arial" w:cs="Arial"/>
          <w:i/>
          <w:sz w:val="20"/>
          <w:szCs w:val="20"/>
        </w:rPr>
      </w:pPr>
      <w:r w:rsidRPr="009257A1">
        <w:rPr>
          <w:rFonts w:ascii="Arial" w:hAnsi="Arial" w:cs="Arial"/>
          <w:sz w:val="20"/>
          <w:szCs w:val="20"/>
        </w:rPr>
        <w:t>Giấy Chứng nhận ĐKDN số:</w:t>
      </w:r>
      <w:r w:rsidR="0079762D" w:rsidRPr="009257A1">
        <w:rPr>
          <w:rFonts w:ascii="Arial" w:hAnsi="Arial" w:cs="Arial"/>
          <w:sz w:val="20"/>
          <w:szCs w:val="20"/>
        </w:rPr>
        <w:t xml:space="preserve"> </w:t>
      </w:r>
      <w:r w:rsidR="008B759E" w:rsidRPr="009257A1">
        <w:rPr>
          <w:rFonts w:ascii="Arial" w:hAnsi="Arial" w:cs="Arial"/>
          <w:bCs/>
          <w:sz w:val="20"/>
          <w:szCs w:val="20"/>
        </w:rPr>
        <w:t>0301472704 do Sở Kế hoạch và đầu tư thành phố Hồ Chí Minh cấp lần đầu ngày 31/08/2005, thay đổi lần thứ 21 ngày 20/3/2020 tại Sở Kế hoạch và Đầu tư tỉnh Long An</w:t>
      </w:r>
    </w:p>
    <w:p w14:paraId="7B01AFEB" w14:textId="15F046BA" w:rsidR="003A5AD0" w:rsidRPr="009257A1" w:rsidRDefault="00DB7761" w:rsidP="00955E70">
      <w:pPr>
        <w:pStyle w:val="Heading5TimesNewRoman"/>
        <w:numPr>
          <w:ilvl w:val="0"/>
          <w:numId w:val="0"/>
        </w:numPr>
        <w:spacing w:before="40" w:after="0" w:line="312" w:lineRule="auto"/>
        <w:ind w:left="374"/>
        <w:jc w:val="both"/>
        <w:rPr>
          <w:rFonts w:ascii="Arial" w:hAnsi="Arial" w:cs="Arial"/>
          <w:i/>
          <w:sz w:val="20"/>
          <w:szCs w:val="20"/>
        </w:rPr>
      </w:pPr>
      <w:r w:rsidRPr="009257A1">
        <w:rPr>
          <w:rFonts w:ascii="Arial" w:hAnsi="Arial" w:cs="Arial"/>
          <w:i/>
          <w:sz w:val="20"/>
          <w:szCs w:val="20"/>
        </w:rPr>
        <w:t>Business</w:t>
      </w:r>
      <w:r w:rsidR="00BC0240" w:rsidRPr="009257A1">
        <w:rPr>
          <w:rFonts w:ascii="Arial" w:hAnsi="Arial" w:cs="Arial"/>
          <w:i/>
          <w:sz w:val="20"/>
          <w:szCs w:val="20"/>
        </w:rPr>
        <w:t xml:space="preserve"> registration </w:t>
      </w:r>
      <w:r w:rsidRPr="009257A1">
        <w:rPr>
          <w:rFonts w:ascii="Arial" w:hAnsi="Arial" w:cs="Arial"/>
          <w:i/>
          <w:sz w:val="20"/>
          <w:szCs w:val="20"/>
        </w:rPr>
        <w:t>no</w:t>
      </w:r>
      <w:r w:rsidR="005A7FF2" w:rsidRPr="009257A1">
        <w:rPr>
          <w:rFonts w:ascii="Arial" w:hAnsi="Arial" w:cs="Arial"/>
          <w:i/>
          <w:sz w:val="20"/>
          <w:szCs w:val="20"/>
        </w:rPr>
        <w:t>:</w:t>
      </w:r>
      <w:r w:rsidRPr="009257A1">
        <w:rPr>
          <w:rFonts w:ascii="Arial" w:hAnsi="Arial" w:cs="Arial"/>
          <w:i/>
          <w:sz w:val="20"/>
          <w:szCs w:val="20"/>
        </w:rPr>
        <w:t xml:space="preserve"> </w:t>
      </w:r>
      <w:r w:rsidR="008B759E" w:rsidRPr="009257A1">
        <w:rPr>
          <w:rFonts w:ascii="Arial" w:hAnsi="Arial" w:cs="Arial"/>
          <w:bCs/>
          <w:i/>
          <w:sz w:val="20"/>
          <w:szCs w:val="20"/>
        </w:rPr>
        <w:t>0301472704</w:t>
      </w:r>
      <w:r w:rsidR="00BC0240" w:rsidRPr="009257A1">
        <w:rPr>
          <w:rFonts w:ascii="Arial" w:hAnsi="Arial" w:cs="Arial"/>
          <w:i/>
          <w:sz w:val="20"/>
          <w:szCs w:val="20"/>
        </w:rPr>
        <w:t xml:space="preserve"> </w:t>
      </w:r>
      <w:r w:rsidRPr="009257A1">
        <w:rPr>
          <w:rFonts w:ascii="Arial" w:hAnsi="Arial" w:cs="Arial"/>
          <w:i/>
          <w:sz w:val="20"/>
          <w:szCs w:val="20"/>
        </w:rPr>
        <w:t xml:space="preserve">firstly </w:t>
      </w:r>
      <w:r w:rsidR="00BC0240" w:rsidRPr="009257A1">
        <w:rPr>
          <w:rFonts w:ascii="Arial" w:hAnsi="Arial" w:cs="Arial"/>
          <w:i/>
          <w:sz w:val="20"/>
          <w:szCs w:val="20"/>
        </w:rPr>
        <w:t xml:space="preserve">issued on </w:t>
      </w:r>
      <w:r w:rsidR="008B759E" w:rsidRPr="009257A1">
        <w:rPr>
          <w:rFonts w:ascii="Arial" w:hAnsi="Arial" w:cs="Arial"/>
          <w:i/>
          <w:sz w:val="20"/>
          <w:szCs w:val="20"/>
        </w:rPr>
        <w:t>31</w:t>
      </w:r>
      <w:r w:rsidRPr="009257A1">
        <w:rPr>
          <w:rFonts w:ascii="Arial" w:hAnsi="Arial" w:cs="Arial"/>
          <w:i/>
          <w:sz w:val="20"/>
          <w:szCs w:val="20"/>
        </w:rPr>
        <w:t xml:space="preserve"> </w:t>
      </w:r>
      <w:r w:rsidR="005A7FF2" w:rsidRPr="009257A1">
        <w:rPr>
          <w:rFonts w:ascii="Arial" w:hAnsi="Arial" w:cs="Arial"/>
          <w:i/>
          <w:sz w:val="20"/>
          <w:szCs w:val="20"/>
        </w:rPr>
        <w:t>August</w:t>
      </w:r>
      <w:r w:rsidRPr="009257A1">
        <w:rPr>
          <w:rFonts w:ascii="Arial" w:hAnsi="Arial" w:cs="Arial"/>
          <w:i/>
          <w:sz w:val="20"/>
          <w:szCs w:val="20"/>
        </w:rPr>
        <w:t xml:space="preserve"> </w:t>
      </w:r>
      <w:r w:rsidR="005A7FF2" w:rsidRPr="009257A1">
        <w:rPr>
          <w:rFonts w:ascii="Arial" w:hAnsi="Arial" w:cs="Arial"/>
          <w:i/>
          <w:sz w:val="20"/>
          <w:szCs w:val="20"/>
        </w:rPr>
        <w:t>2005</w:t>
      </w:r>
      <w:r w:rsidR="0079762D" w:rsidRPr="009257A1">
        <w:rPr>
          <w:rFonts w:ascii="Arial" w:hAnsi="Arial" w:cs="Arial"/>
          <w:i/>
          <w:sz w:val="20"/>
          <w:szCs w:val="20"/>
        </w:rPr>
        <w:t xml:space="preserve"> by Department of Planning and Investment of Ho Chi Minh City </w:t>
      </w:r>
      <w:r w:rsidR="00BC0240" w:rsidRPr="009257A1">
        <w:rPr>
          <w:rFonts w:ascii="Arial" w:hAnsi="Arial" w:cs="Arial"/>
          <w:i/>
          <w:sz w:val="20"/>
          <w:szCs w:val="20"/>
        </w:rPr>
        <w:t xml:space="preserve">, </w:t>
      </w:r>
      <w:r w:rsidRPr="009257A1">
        <w:rPr>
          <w:rFonts w:ascii="Arial" w:hAnsi="Arial" w:cs="Arial"/>
          <w:i/>
          <w:sz w:val="20"/>
          <w:szCs w:val="20"/>
        </w:rPr>
        <w:t>2</w:t>
      </w:r>
      <w:r w:rsidR="005A7FF2" w:rsidRPr="009257A1">
        <w:rPr>
          <w:rFonts w:ascii="Arial" w:hAnsi="Arial" w:cs="Arial"/>
          <w:i/>
          <w:sz w:val="20"/>
          <w:szCs w:val="20"/>
        </w:rPr>
        <w:t>1</w:t>
      </w:r>
      <w:r w:rsidRPr="009257A1">
        <w:rPr>
          <w:rFonts w:ascii="Arial" w:hAnsi="Arial" w:cs="Arial"/>
          <w:i/>
          <w:sz w:val="20"/>
          <w:szCs w:val="20"/>
          <w:vertAlign w:val="superscript"/>
        </w:rPr>
        <w:t>th</w:t>
      </w:r>
      <w:r w:rsidRPr="009257A1">
        <w:rPr>
          <w:rFonts w:ascii="Arial" w:hAnsi="Arial" w:cs="Arial"/>
          <w:i/>
          <w:sz w:val="20"/>
          <w:szCs w:val="20"/>
        </w:rPr>
        <w:t xml:space="preserve"> changed on </w:t>
      </w:r>
      <w:r w:rsidR="005A7FF2" w:rsidRPr="009257A1">
        <w:rPr>
          <w:rFonts w:ascii="Arial" w:hAnsi="Arial" w:cs="Arial"/>
          <w:i/>
          <w:sz w:val="20"/>
          <w:szCs w:val="20"/>
        </w:rPr>
        <w:t>20</w:t>
      </w:r>
      <w:r w:rsidRPr="009257A1">
        <w:rPr>
          <w:rFonts w:ascii="Arial" w:hAnsi="Arial" w:cs="Arial"/>
          <w:i/>
          <w:sz w:val="20"/>
          <w:szCs w:val="20"/>
        </w:rPr>
        <w:t xml:space="preserve"> </w:t>
      </w:r>
      <w:r w:rsidR="005A7FF2" w:rsidRPr="009257A1">
        <w:rPr>
          <w:rFonts w:ascii="Arial" w:hAnsi="Arial" w:cs="Arial"/>
          <w:i/>
          <w:sz w:val="20"/>
          <w:szCs w:val="20"/>
        </w:rPr>
        <w:t xml:space="preserve">March </w:t>
      </w:r>
      <w:r w:rsidRPr="009257A1">
        <w:rPr>
          <w:rFonts w:ascii="Arial" w:hAnsi="Arial" w:cs="Arial"/>
          <w:i/>
          <w:sz w:val="20"/>
          <w:szCs w:val="20"/>
        </w:rPr>
        <w:t>20</w:t>
      </w:r>
      <w:r w:rsidR="005A7FF2" w:rsidRPr="009257A1">
        <w:rPr>
          <w:rFonts w:ascii="Arial" w:hAnsi="Arial" w:cs="Arial"/>
          <w:i/>
          <w:sz w:val="20"/>
          <w:szCs w:val="20"/>
        </w:rPr>
        <w:t>20</w:t>
      </w:r>
      <w:r w:rsidR="00BC0240" w:rsidRPr="009257A1">
        <w:rPr>
          <w:rFonts w:ascii="Arial" w:hAnsi="Arial" w:cs="Arial"/>
          <w:i/>
          <w:sz w:val="20"/>
          <w:szCs w:val="20"/>
        </w:rPr>
        <w:t xml:space="preserve"> </w:t>
      </w:r>
      <w:r w:rsidRPr="009257A1">
        <w:rPr>
          <w:rFonts w:ascii="Arial" w:hAnsi="Arial" w:cs="Arial"/>
          <w:i/>
          <w:sz w:val="20"/>
          <w:szCs w:val="20"/>
        </w:rPr>
        <w:t>by</w:t>
      </w:r>
      <w:r w:rsidR="005D72A0" w:rsidRPr="009257A1">
        <w:rPr>
          <w:rFonts w:ascii="Arial" w:hAnsi="Arial" w:cs="Arial"/>
          <w:i/>
          <w:sz w:val="20"/>
          <w:szCs w:val="20"/>
        </w:rPr>
        <w:t xml:space="preserve"> </w:t>
      </w:r>
      <w:bookmarkStart w:id="2" w:name="_Hlk51855874"/>
      <w:r w:rsidR="005D72A0" w:rsidRPr="009257A1">
        <w:rPr>
          <w:rFonts w:ascii="Arial" w:hAnsi="Arial" w:cs="Arial"/>
          <w:i/>
          <w:sz w:val="20"/>
          <w:szCs w:val="20"/>
        </w:rPr>
        <w:t xml:space="preserve">Department of Planning and Investment of </w:t>
      </w:r>
      <w:bookmarkEnd w:id="2"/>
      <w:r w:rsidR="005A7FF2" w:rsidRPr="009257A1">
        <w:rPr>
          <w:rFonts w:ascii="Arial" w:hAnsi="Arial" w:cs="Arial"/>
          <w:i/>
          <w:sz w:val="20"/>
          <w:szCs w:val="20"/>
        </w:rPr>
        <w:t xml:space="preserve">Long An </w:t>
      </w:r>
      <w:r w:rsidR="005A7FF2" w:rsidRPr="009257A1">
        <w:rPr>
          <w:rFonts w:ascii="Arial" w:hAnsi="Arial" w:cs="Arial"/>
          <w:i/>
          <w:iCs/>
          <w:sz w:val="20"/>
          <w:szCs w:val="20"/>
        </w:rPr>
        <w:t>Province</w:t>
      </w:r>
    </w:p>
    <w:p w14:paraId="15AE9A91" w14:textId="7037181D" w:rsidR="00DB7761" w:rsidRPr="009257A1" w:rsidRDefault="003A5AD0" w:rsidP="00BC0240">
      <w:pPr>
        <w:pStyle w:val="Heading5TimesNewRoman"/>
        <w:spacing w:before="40" w:after="0" w:line="312" w:lineRule="auto"/>
        <w:ind w:left="374" w:hanging="230"/>
        <w:jc w:val="both"/>
        <w:rPr>
          <w:rFonts w:ascii="Arial" w:hAnsi="Arial" w:cs="Arial"/>
          <w:i/>
          <w:sz w:val="20"/>
          <w:szCs w:val="20"/>
        </w:rPr>
      </w:pPr>
      <w:r w:rsidRPr="009257A1">
        <w:rPr>
          <w:rFonts w:ascii="Arial" w:hAnsi="Arial" w:cs="Arial"/>
          <w:sz w:val="20"/>
          <w:szCs w:val="20"/>
        </w:rPr>
        <w:t xml:space="preserve">Ngành nghề kinh doanh chủ yếu: </w:t>
      </w:r>
    </w:p>
    <w:p w14:paraId="0CA4F2C5" w14:textId="127FA04F" w:rsidR="00D67004" w:rsidRPr="009257A1" w:rsidRDefault="00D67004" w:rsidP="00D67004">
      <w:pPr>
        <w:pStyle w:val="Heading5TimesNewRoman"/>
        <w:numPr>
          <w:ilvl w:val="0"/>
          <w:numId w:val="0"/>
        </w:numPr>
        <w:spacing w:before="40" w:after="0" w:line="312" w:lineRule="auto"/>
        <w:ind w:left="374"/>
        <w:jc w:val="both"/>
        <w:rPr>
          <w:rFonts w:ascii="Arial" w:hAnsi="Arial" w:cs="Arial"/>
          <w:i/>
          <w:sz w:val="20"/>
          <w:szCs w:val="20"/>
        </w:rPr>
      </w:pPr>
      <w:r w:rsidRPr="009257A1">
        <w:rPr>
          <w:rFonts w:ascii="Arial" w:hAnsi="Arial" w:cs="Arial"/>
          <w:i/>
          <w:sz w:val="20"/>
          <w:szCs w:val="20"/>
        </w:rPr>
        <w:t>Main products/services:</w:t>
      </w:r>
    </w:p>
    <w:p w14:paraId="777746F8" w14:textId="5352988B" w:rsidR="005A7FF2" w:rsidRPr="009257A1" w:rsidRDefault="00E66BF7" w:rsidP="00E66BF7">
      <w:pPr>
        <w:pStyle w:val="Heading5TimesNewRoman"/>
        <w:numPr>
          <w:ilvl w:val="0"/>
          <w:numId w:val="0"/>
        </w:numPr>
        <w:spacing w:before="40" w:after="0" w:line="312" w:lineRule="auto"/>
        <w:ind w:left="630"/>
        <w:jc w:val="both"/>
        <w:rPr>
          <w:rFonts w:ascii="Arial" w:hAnsi="Arial" w:cs="Arial"/>
          <w:sz w:val="20"/>
          <w:szCs w:val="20"/>
        </w:rPr>
      </w:pPr>
      <w:r w:rsidRPr="009257A1">
        <w:rPr>
          <w:rFonts w:ascii="Arial" w:hAnsi="Arial" w:cs="Arial"/>
          <w:sz w:val="20"/>
          <w:szCs w:val="20"/>
        </w:rPr>
        <w:t xml:space="preserve">Hoạt động hỗ trợ dịch vụ tài chính, chi tiết: Tư vấn đầu tư </w:t>
      </w:r>
      <w:r w:rsidRPr="009257A1">
        <w:rPr>
          <w:rFonts w:ascii="Arial" w:hAnsi="Arial" w:cs="Arial"/>
          <w:i/>
          <w:sz w:val="20"/>
          <w:szCs w:val="20"/>
        </w:rPr>
        <w:t>(Không bao gồm tư vấn pháp luật, tài chính, thuế, kiểm toán, kế toán, chứng khoán)</w:t>
      </w:r>
      <w:r w:rsidRPr="009257A1">
        <w:rPr>
          <w:rFonts w:ascii="Arial" w:hAnsi="Arial" w:cs="Arial"/>
          <w:sz w:val="20"/>
          <w:szCs w:val="20"/>
        </w:rPr>
        <w:t>; Sản phẩm/dịch vụ chính: Đầu tư vào lĩnh vực nông nghiệp và thực phẩm tiêu dùng.</w:t>
      </w:r>
    </w:p>
    <w:p w14:paraId="01B3C673" w14:textId="36C47600" w:rsidR="005A7FF2" w:rsidRPr="009257A1" w:rsidRDefault="00DD6DF6" w:rsidP="00DD6DF6">
      <w:pPr>
        <w:pStyle w:val="Heading5TimesNewRoman"/>
        <w:numPr>
          <w:ilvl w:val="0"/>
          <w:numId w:val="0"/>
        </w:numPr>
        <w:spacing w:before="40" w:after="0" w:line="312" w:lineRule="auto"/>
        <w:ind w:left="630"/>
        <w:jc w:val="both"/>
        <w:rPr>
          <w:rFonts w:ascii="Arial" w:hAnsi="Arial" w:cs="Arial"/>
          <w:i/>
          <w:sz w:val="20"/>
          <w:szCs w:val="20"/>
        </w:rPr>
      </w:pPr>
      <w:r w:rsidRPr="009257A1">
        <w:rPr>
          <w:rFonts w:ascii="Arial" w:hAnsi="Arial" w:cs="Arial"/>
          <w:i/>
          <w:sz w:val="20"/>
          <w:szCs w:val="20"/>
        </w:rPr>
        <w:t>Financial supporting services, details: Investment consulting (Excluding legal advice, finance, tax, auditing, accounting, securities); Main products/services: Investment in agriculture and food consumption.</w:t>
      </w:r>
    </w:p>
    <w:p w14:paraId="7AC20772" w14:textId="77777777" w:rsidR="00AB710B" w:rsidRPr="009257A1" w:rsidRDefault="00AB710B" w:rsidP="00CE0AFF">
      <w:pPr>
        <w:numPr>
          <w:ilvl w:val="0"/>
          <w:numId w:val="2"/>
        </w:numPr>
        <w:spacing w:before="160" w:line="276" w:lineRule="auto"/>
        <w:jc w:val="both"/>
        <w:rPr>
          <w:rFonts w:ascii="Arial" w:hAnsi="Arial" w:cs="Arial"/>
          <w:b/>
          <w:sz w:val="20"/>
          <w:szCs w:val="20"/>
        </w:rPr>
      </w:pPr>
      <w:r w:rsidRPr="009257A1">
        <w:rPr>
          <w:rFonts w:ascii="Arial" w:hAnsi="Arial" w:cs="Arial"/>
          <w:b/>
          <w:sz w:val="20"/>
          <w:szCs w:val="20"/>
        </w:rPr>
        <w:t>Thông tin về đợt chào mua công khai</w:t>
      </w:r>
      <w:r w:rsidR="00BC0240" w:rsidRPr="009257A1">
        <w:rPr>
          <w:rFonts w:ascii="Arial" w:hAnsi="Arial" w:cs="Arial"/>
          <w:b/>
          <w:sz w:val="20"/>
          <w:szCs w:val="20"/>
        </w:rPr>
        <w:t>/</w:t>
      </w:r>
      <w:r w:rsidR="00BC0240" w:rsidRPr="009257A1">
        <w:rPr>
          <w:rFonts w:ascii="Arial" w:hAnsi="Arial" w:cs="Arial"/>
          <w:b/>
          <w:bCs/>
          <w:sz w:val="20"/>
          <w:szCs w:val="20"/>
        </w:rPr>
        <w:t xml:space="preserve"> </w:t>
      </w:r>
      <w:r w:rsidR="00BC0240" w:rsidRPr="009257A1">
        <w:rPr>
          <w:rFonts w:ascii="Arial" w:hAnsi="Arial" w:cs="Arial"/>
          <w:b/>
          <w:bCs/>
          <w:i/>
          <w:sz w:val="20"/>
          <w:szCs w:val="20"/>
        </w:rPr>
        <w:t>Information of the Mandatory Public Offer (“MPO”)</w:t>
      </w:r>
      <w:r w:rsidRPr="009257A1">
        <w:rPr>
          <w:rFonts w:ascii="Arial" w:hAnsi="Arial" w:cs="Arial"/>
          <w:b/>
          <w:sz w:val="20"/>
          <w:szCs w:val="20"/>
        </w:rPr>
        <w:t>:</w:t>
      </w:r>
    </w:p>
    <w:p w14:paraId="00A4A44B" w14:textId="208C2FD5" w:rsidR="00C963A2" w:rsidRPr="009257A1" w:rsidRDefault="003A5AD0" w:rsidP="003A5AD0">
      <w:pPr>
        <w:pStyle w:val="Heading5TimesNewRoman"/>
        <w:spacing w:before="40" w:after="0" w:line="312" w:lineRule="auto"/>
        <w:ind w:left="374" w:hanging="230"/>
        <w:jc w:val="both"/>
        <w:rPr>
          <w:rFonts w:ascii="Arial" w:hAnsi="Arial" w:cs="Arial"/>
          <w:i/>
          <w:sz w:val="20"/>
          <w:szCs w:val="20"/>
        </w:rPr>
      </w:pPr>
      <w:r w:rsidRPr="009257A1">
        <w:rPr>
          <w:rFonts w:ascii="Arial" w:hAnsi="Arial" w:cs="Arial"/>
          <w:sz w:val="20"/>
          <w:szCs w:val="20"/>
        </w:rPr>
        <w:t>Tên cổ phiếu đượ</w:t>
      </w:r>
      <w:r w:rsidR="000760A5" w:rsidRPr="009257A1">
        <w:rPr>
          <w:rFonts w:ascii="Arial" w:hAnsi="Arial" w:cs="Arial"/>
          <w:sz w:val="20"/>
          <w:szCs w:val="20"/>
        </w:rPr>
        <w:t>c chào mua: C</w:t>
      </w:r>
      <w:r w:rsidRPr="009257A1">
        <w:rPr>
          <w:rFonts w:ascii="Arial" w:hAnsi="Arial" w:cs="Arial"/>
          <w:sz w:val="20"/>
          <w:szCs w:val="20"/>
        </w:rPr>
        <w:t xml:space="preserve">ổ phiếu </w:t>
      </w:r>
      <w:r w:rsidR="005A7FF2" w:rsidRPr="009257A1">
        <w:rPr>
          <w:rFonts w:ascii="Arial" w:hAnsi="Arial" w:cs="Arial"/>
          <w:bCs/>
          <w:sz w:val="20"/>
          <w:szCs w:val="20"/>
        </w:rPr>
        <w:t>Công ty Cổ phần Khử Trùng Việt Nam</w:t>
      </w:r>
    </w:p>
    <w:p w14:paraId="473F78BC" w14:textId="1DE19683" w:rsidR="003A5AD0" w:rsidRPr="009257A1" w:rsidRDefault="00C963A2" w:rsidP="00955E70">
      <w:pPr>
        <w:pStyle w:val="Heading5TimesNewRoman"/>
        <w:numPr>
          <w:ilvl w:val="0"/>
          <w:numId w:val="0"/>
        </w:numPr>
        <w:spacing w:before="40" w:after="0" w:line="312" w:lineRule="auto"/>
        <w:ind w:left="374"/>
        <w:jc w:val="both"/>
        <w:rPr>
          <w:rFonts w:ascii="Arial" w:hAnsi="Arial" w:cs="Arial"/>
          <w:i/>
          <w:sz w:val="20"/>
          <w:szCs w:val="20"/>
        </w:rPr>
      </w:pPr>
      <w:r w:rsidRPr="009257A1">
        <w:rPr>
          <w:rFonts w:ascii="Arial" w:hAnsi="Arial" w:cs="Arial"/>
          <w:i/>
          <w:sz w:val="20"/>
          <w:szCs w:val="20"/>
        </w:rPr>
        <w:t>The Offered Shares</w:t>
      </w:r>
      <w:r w:rsidR="00BC0240" w:rsidRPr="009257A1">
        <w:rPr>
          <w:rFonts w:ascii="Arial" w:hAnsi="Arial" w:cs="Arial"/>
          <w:i/>
          <w:sz w:val="20"/>
          <w:szCs w:val="20"/>
        </w:rPr>
        <w:t xml:space="preserve">: </w:t>
      </w:r>
      <w:r w:rsidR="0059426E" w:rsidRPr="009257A1">
        <w:rPr>
          <w:rFonts w:ascii="Arial" w:hAnsi="Arial" w:cs="Arial"/>
          <w:i/>
          <w:sz w:val="20"/>
          <w:szCs w:val="20"/>
        </w:rPr>
        <w:t>S</w:t>
      </w:r>
      <w:r w:rsidRPr="009257A1">
        <w:rPr>
          <w:rFonts w:ascii="Arial" w:hAnsi="Arial" w:cs="Arial"/>
          <w:i/>
          <w:sz w:val="20"/>
          <w:szCs w:val="20"/>
        </w:rPr>
        <w:t xml:space="preserve">hares of </w:t>
      </w:r>
      <w:bookmarkStart w:id="3" w:name="_Hlk50051324"/>
      <w:r w:rsidR="005A7FF2" w:rsidRPr="009257A1">
        <w:rPr>
          <w:rFonts w:ascii="Arial" w:hAnsi="Arial" w:cs="Arial"/>
          <w:i/>
          <w:iCs/>
          <w:sz w:val="20"/>
          <w:szCs w:val="20"/>
          <w:shd w:val="clear" w:color="auto" w:fill="FFFFFF"/>
        </w:rPr>
        <w:t>Vietnam Fumigation Company-VFC</w:t>
      </w:r>
      <w:bookmarkEnd w:id="3"/>
    </w:p>
    <w:p w14:paraId="69079392" w14:textId="7BAABF6A" w:rsidR="003A5AD0" w:rsidRPr="009257A1" w:rsidRDefault="003A5AD0" w:rsidP="00BC0240">
      <w:pPr>
        <w:pStyle w:val="Heading5TimesNewRoman"/>
        <w:spacing w:before="40" w:after="0" w:line="312" w:lineRule="auto"/>
        <w:ind w:left="374" w:hanging="230"/>
        <w:jc w:val="both"/>
        <w:rPr>
          <w:rFonts w:ascii="Arial" w:hAnsi="Arial" w:cs="Arial"/>
          <w:sz w:val="20"/>
          <w:szCs w:val="20"/>
        </w:rPr>
      </w:pPr>
      <w:r w:rsidRPr="009257A1">
        <w:rPr>
          <w:rFonts w:ascii="Arial" w:hAnsi="Arial" w:cs="Arial"/>
          <w:sz w:val="20"/>
          <w:szCs w:val="20"/>
        </w:rPr>
        <w:t>Mã cổ phiếu</w:t>
      </w:r>
      <w:r w:rsidR="00C963A2" w:rsidRPr="009257A1">
        <w:rPr>
          <w:rFonts w:ascii="Arial" w:hAnsi="Arial" w:cs="Arial"/>
          <w:sz w:val="20"/>
          <w:szCs w:val="20"/>
        </w:rPr>
        <w:t>/</w:t>
      </w:r>
      <w:r w:rsidR="00C963A2" w:rsidRPr="009257A1">
        <w:rPr>
          <w:rFonts w:ascii="Arial" w:hAnsi="Arial" w:cs="Arial"/>
          <w:i/>
          <w:sz w:val="20"/>
          <w:szCs w:val="20"/>
        </w:rPr>
        <w:t>Ticker</w:t>
      </w:r>
      <w:r w:rsidRPr="009257A1">
        <w:rPr>
          <w:rFonts w:ascii="Arial" w:hAnsi="Arial" w:cs="Arial"/>
          <w:sz w:val="20"/>
          <w:szCs w:val="20"/>
        </w:rPr>
        <w:t xml:space="preserve">: </w:t>
      </w:r>
      <w:r w:rsidR="005A7FF2" w:rsidRPr="009257A1">
        <w:rPr>
          <w:rFonts w:ascii="Arial" w:hAnsi="Arial" w:cs="Arial"/>
          <w:iCs/>
          <w:sz w:val="20"/>
          <w:szCs w:val="20"/>
        </w:rPr>
        <w:t>VFG</w:t>
      </w:r>
    </w:p>
    <w:p w14:paraId="26C20A9B" w14:textId="2360671E" w:rsidR="005A7FF2" w:rsidRPr="009257A1" w:rsidRDefault="00310BF2" w:rsidP="00BC6D73">
      <w:pPr>
        <w:pStyle w:val="Heading5TimesNewRoman"/>
        <w:numPr>
          <w:ilvl w:val="0"/>
          <w:numId w:val="0"/>
        </w:numPr>
        <w:spacing w:before="40" w:after="0" w:line="312" w:lineRule="auto"/>
        <w:ind w:left="374"/>
        <w:jc w:val="both"/>
        <w:rPr>
          <w:rFonts w:ascii="Arial" w:hAnsi="Arial" w:cs="Arial"/>
          <w:i/>
          <w:sz w:val="20"/>
          <w:szCs w:val="20"/>
        </w:rPr>
      </w:pPr>
      <w:r w:rsidRPr="009257A1">
        <w:rPr>
          <w:rFonts w:ascii="Arial" w:hAnsi="Arial" w:cs="Arial"/>
          <w:sz w:val="20"/>
          <w:szCs w:val="20"/>
        </w:rPr>
        <w:lastRenderedPageBreak/>
        <w:t xml:space="preserve">Số lượng cổ phiếu thực hiện chào mua </w:t>
      </w:r>
      <w:r w:rsidR="005A7FF2" w:rsidRPr="009257A1">
        <w:rPr>
          <w:rFonts w:ascii="Arial" w:hAnsi="Arial" w:cs="Arial"/>
          <w:bCs/>
          <w:sz w:val="20"/>
          <w:szCs w:val="20"/>
        </w:rPr>
        <w:t xml:space="preserve">4.813.780 </w:t>
      </w:r>
      <w:r w:rsidRPr="009257A1">
        <w:rPr>
          <w:rFonts w:ascii="Arial" w:hAnsi="Arial" w:cs="Arial"/>
          <w:sz w:val="20"/>
          <w:szCs w:val="20"/>
        </w:rPr>
        <w:t xml:space="preserve">cổ phiếu, </w:t>
      </w:r>
      <w:r w:rsidR="00F0041A" w:rsidRPr="009257A1">
        <w:rPr>
          <w:rFonts w:ascii="Arial" w:hAnsi="Arial" w:cs="Arial"/>
          <w:sz w:val="20"/>
          <w:szCs w:val="20"/>
        </w:rPr>
        <w:t xml:space="preserve">tương đương </w:t>
      </w:r>
      <w:r w:rsidR="005A7FF2" w:rsidRPr="009257A1">
        <w:rPr>
          <w:rFonts w:ascii="Arial" w:hAnsi="Arial" w:cs="Arial"/>
          <w:sz w:val="20"/>
          <w:szCs w:val="20"/>
        </w:rPr>
        <w:t>15</w:t>
      </w:r>
      <w:r w:rsidR="000E6ABD" w:rsidRPr="009257A1">
        <w:rPr>
          <w:rFonts w:ascii="Arial" w:hAnsi="Arial" w:cs="Arial"/>
          <w:sz w:val="20"/>
          <w:szCs w:val="20"/>
        </w:rPr>
        <w:t xml:space="preserve">% </w:t>
      </w:r>
      <w:r w:rsidR="00F52B33" w:rsidRPr="009257A1">
        <w:rPr>
          <w:rFonts w:ascii="Arial" w:hAnsi="Arial" w:cs="Arial"/>
          <w:sz w:val="20"/>
          <w:szCs w:val="20"/>
        </w:rPr>
        <w:t xml:space="preserve">vốn điều lệ của </w:t>
      </w:r>
      <w:bookmarkStart w:id="4" w:name="_Hlk12368228"/>
      <w:r w:rsidR="005A7FF2" w:rsidRPr="009257A1">
        <w:rPr>
          <w:rFonts w:ascii="Arial" w:hAnsi="Arial" w:cs="Arial"/>
          <w:bCs/>
          <w:sz w:val="20"/>
          <w:szCs w:val="20"/>
        </w:rPr>
        <w:t>Công ty Cổ phần Khử Trùng Việt Nam</w:t>
      </w:r>
      <w:r w:rsidR="005A7FF2" w:rsidRPr="009257A1">
        <w:rPr>
          <w:rFonts w:ascii="Arial" w:hAnsi="Arial" w:cs="Arial"/>
          <w:i/>
          <w:sz w:val="20"/>
          <w:szCs w:val="20"/>
        </w:rPr>
        <w:t xml:space="preserve"> </w:t>
      </w:r>
    </w:p>
    <w:p w14:paraId="5C9C06FC" w14:textId="0C58EFAD" w:rsidR="003A5AD0" w:rsidRPr="009257A1" w:rsidRDefault="00BC0240" w:rsidP="00BC6D73">
      <w:pPr>
        <w:pStyle w:val="Heading5TimesNewRoman"/>
        <w:numPr>
          <w:ilvl w:val="0"/>
          <w:numId w:val="0"/>
        </w:numPr>
        <w:spacing w:before="40" w:after="0" w:line="312" w:lineRule="auto"/>
        <w:ind w:left="374"/>
        <w:jc w:val="both"/>
        <w:rPr>
          <w:rFonts w:ascii="Arial" w:hAnsi="Arial" w:cs="Arial"/>
          <w:i/>
          <w:sz w:val="20"/>
          <w:szCs w:val="20"/>
        </w:rPr>
      </w:pPr>
      <w:r w:rsidRPr="009257A1">
        <w:rPr>
          <w:rFonts w:ascii="Arial" w:hAnsi="Arial" w:cs="Arial"/>
          <w:i/>
          <w:sz w:val="20"/>
          <w:szCs w:val="20"/>
        </w:rPr>
        <w:t>The number of shares to be purchase</w:t>
      </w:r>
      <w:r w:rsidR="001F4956" w:rsidRPr="009257A1">
        <w:rPr>
          <w:rFonts w:ascii="Arial" w:hAnsi="Arial" w:cs="Arial"/>
          <w:i/>
          <w:sz w:val="20"/>
          <w:szCs w:val="20"/>
        </w:rPr>
        <w:t>d</w:t>
      </w:r>
      <w:r w:rsidRPr="009257A1">
        <w:rPr>
          <w:rFonts w:ascii="Arial" w:hAnsi="Arial" w:cs="Arial"/>
          <w:i/>
          <w:sz w:val="20"/>
          <w:szCs w:val="20"/>
        </w:rPr>
        <w:t xml:space="preserve"> is </w:t>
      </w:r>
      <w:r w:rsidR="005A7FF2" w:rsidRPr="009257A1">
        <w:rPr>
          <w:rFonts w:ascii="Arial" w:hAnsi="Arial" w:cs="Arial"/>
          <w:bCs/>
          <w:i/>
          <w:sz w:val="20"/>
          <w:szCs w:val="20"/>
        </w:rPr>
        <w:t xml:space="preserve">4,813,780 </w:t>
      </w:r>
      <w:r w:rsidRPr="009257A1">
        <w:rPr>
          <w:rFonts w:ascii="Arial" w:hAnsi="Arial" w:cs="Arial"/>
          <w:i/>
          <w:sz w:val="20"/>
          <w:szCs w:val="20"/>
        </w:rPr>
        <w:t xml:space="preserve">shares, equivalent to </w:t>
      </w:r>
      <w:r w:rsidR="005A7FF2" w:rsidRPr="009257A1">
        <w:rPr>
          <w:rFonts w:ascii="Arial" w:hAnsi="Arial" w:cs="Arial"/>
          <w:i/>
          <w:sz w:val="20"/>
          <w:szCs w:val="20"/>
        </w:rPr>
        <w:t>15</w:t>
      </w:r>
      <w:r w:rsidRPr="009257A1">
        <w:rPr>
          <w:rFonts w:ascii="Arial" w:hAnsi="Arial" w:cs="Arial"/>
          <w:i/>
          <w:sz w:val="20"/>
          <w:szCs w:val="20"/>
        </w:rPr>
        <w:t xml:space="preserve">% of the charter capital of </w:t>
      </w:r>
      <w:bookmarkStart w:id="5" w:name="_Hlk50051439"/>
      <w:bookmarkEnd w:id="4"/>
      <w:r w:rsidR="005A7FF2" w:rsidRPr="009257A1">
        <w:rPr>
          <w:rFonts w:ascii="Arial" w:hAnsi="Arial" w:cs="Arial"/>
          <w:i/>
          <w:sz w:val="20"/>
          <w:szCs w:val="20"/>
          <w:shd w:val="clear" w:color="auto" w:fill="FFFFFF"/>
        </w:rPr>
        <w:t>Vietnam Fumigation Company-VFC</w:t>
      </w:r>
      <w:bookmarkEnd w:id="5"/>
      <w:r w:rsidRPr="009257A1">
        <w:rPr>
          <w:rFonts w:ascii="Arial" w:hAnsi="Arial" w:cs="Arial"/>
          <w:i/>
          <w:sz w:val="20"/>
          <w:szCs w:val="20"/>
        </w:rPr>
        <w:t>.</w:t>
      </w:r>
    </w:p>
    <w:p w14:paraId="68C4C6F7" w14:textId="320ED965" w:rsidR="00C963A2" w:rsidRPr="009257A1" w:rsidRDefault="00310BF2" w:rsidP="0059426E">
      <w:pPr>
        <w:pStyle w:val="Heading5TimesNewRoman"/>
        <w:numPr>
          <w:ilvl w:val="0"/>
          <w:numId w:val="0"/>
        </w:numPr>
        <w:spacing w:before="40" w:after="0" w:line="312" w:lineRule="auto"/>
        <w:ind w:left="374"/>
        <w:jc w:val="both"/>
        <w:rPr>
          <w:rFonts w:ascii="Arial" w:hAnsi="Arial" w:cs="Arial"/>
          <w:i/>
          <w:sz w:val="20"/>
          <w:szCs w:val="20"/>
        </w:rPr>
      </w:pPr>
      <w:r w:rsidRPr="009257A1">
        <w:rPr>
          <w:rFonts w:ascii="Arial" w:hAnsi="Arial" w:cs="Arial"/>
          <w:sz w:val="20"/>
          <w:szCs w:val="20"/>
        </w:rPr>
        <w:t xml:space="preserve">Số lượng cổ phiếu dự kiến sở hữu sau khi thực hiện chào mua: </w:t>
      </w:r>
      <w:bookmarkStart w:id="6" w:name="_Hlk50051409"/>
      <w:r w:rsidR="005A7FF2" w:rsidRPr="009257A1">
        <w:rPr>
          <w:rFonts w:ascii="Arial" w:hAnsi="Arial" w:cs="Arial"/>
          <w:sz w:val="20"/>
          <w:szCs w:val="20"/>
        </w:rPr>
        <w:t xml:space="preserve">18.052.841 </w:t>
      </w:r>
      <w:bookmarkEnd w:id="6"/>
      <w:r w:rsidRPr="009257A1">
        <w:rPr>
          <w:rFonts w:ascii="Arial" w:hAnsi="Arial" w:cs="Arial"/>
          <w:sz w:val="20"/>
          <w:szCs w:val="20"/>
        </w:rPr>
        <w:t xml:space="preserve">cổ phiếu, </w:t>
      </w:r>
      <w:r w:rsidR="000E6ABD" w:rsidRPr="009257A1">
        <w:rPr>
          <w:rFonts w:ascii="Arial" w:hAnsi="Arial" w:cs="Arial"/>
          <w:sz w:val="20"/>
          <w:szCs w:val="20"/>
        </w:rPr>
        <w:t>tương ứng với</w:t>
      </w:r>
      <w:r w:rsidR="00DB0487" w:rsidRPr="009257A1">
        <w:rPr>
          <w:rFonts w:ascii="Arial" w:hAnsi="Arial" w:cs="Arial"/>
          <w:sz w:val="20"/>
          <w:szCs w:val="20"/>
        </w:rPr>
        <w:t xml:space="preserve"> </w:t>
      </w:r>
      <w:r w:rsidR="005A7FF2" w:rsidRPr="009257A1">
        <w:rPr>
          <w:rFonts w:ascii="Arial" w:hAnsi="Arial" w:cs="Arial"/>
          <w:bCs/>
          <w:sz w:val="20"/>
          <w:szCs w:val="20"/>
        </w:rPr>
        <w:t>56,25</w:t>
      </w:r>
      <w:r w:rsidR="00DB0487" w:rsidRPr="009257A1">
        <w:rPr>
          <w:rFonts w:ascii="Arial" w:hAnsi="Arial" w:cs="Arial"/>
          <w:bCs/>
          <w:sz w:val="20"/>
          <w:szCs w:val="20"/>
        </w:rPr>
        <w:t>%</w:t>
      </w:r>
      <w:r w:rsidR="000E6ABD" w:rsidRPr="009257A1">
        <w:rPr>
          <w:rFonts w:ascii="Arial" w:hAnsi="Arial" w:cs="Arial"/>
          <w:sz w:val="20"/>
          <w:szCs w:val="20"/>
        </w:rPr>
        <w:t xml:space="preserve"> tổng số vốn điều lệ của </w:t>
      </w:r>
      <w:r w:rsidR="005A7FF2" w:rsidRPr="009257A1">
        <w:rPr>
          <w:rFonts w:ascii="Arial" w:hAnsi="Arial" w:cs="Arial"/>
          <w:bCs/>
          <w:sz w:val="20"/>
          <w:szCs w:val="20"/>
        </w:rPr>
        <w:t>Công ty Cổ phần Khử Trùng Việt Nam</w:t>
      </w:r>
      <w:r w:rsidR="005A7FF2" w:rsidRPr="009257A1">
        <w:rPr>
          <w:rFonts w:ascii="Arial" w:hAnsi="Arial" w:cs="Arial"/>
          <w:i/>
          <w:sz w:val="20"/>
          <w:szCs w:val="20"/>
        </w:rPr>
        <w:t xml:space="preserve"> </w:t>
      </w:r>
    </w:p>
    <w:p w14:paraId="6011CE44" w14:textId="61EE8554" w:rsidR="00BC0240" w:rsidRPr="009257A1" w:rsidRDefault="00BC0240" w:rsidP="00955E70">
      <w:pPr>
        <w:pStyle w:val="Heading5TimesNewRoman"/>
        <w:numPr>
          <w:ilvl w:val="0"/>
          <w:numId w:val="0"/>
        </w:numPr>
        <w:spacing w:before="40" w:after="0" w:line="312" w:lineRule="auto"/>
        <w:ind w:left="374"/>
        <w:jc w:val="both"/>
        <w:rPr>
          <w:rFonts w:ascii="Arial" w:hAnsi="Arial" w:cs="Arial"/>
          <w:i/>
          <w:sz w:val="20"/>
          <w:szCs w:val="20"/>
        </w:rPr>
      </w:pPr>
      <w:r w:rsidRPr="009257A1">
        <w:rPr>
          <w:rFonts w:ascii="Arial" w:hAnsi="Arial" w:cs="Arial"/>
          <w:i/>
          <w:sz w:val="20"/>
          <w:szCs w:val="20"/>
        </w:rPr>
        <w:t xml:space="preserve">The expected number of share of the Buyer after the </w:t>
      </w:r>
      <w:r w:rsidR="001F4956" w:rsidRPr="009257A1">
        <w:rPr>
          <w:rFonts w:ascii="Arial" w:hAnsi="Arial" w:cs="Arial"/>
          <w:i/>
          <w:sz w:val="20"/>
          <w:szCs w:val="20"/>
        </w:rPr>
        <w:t xml:space="preserve">MPO </w:t>
      </w:r>
      <w:r w:rsidRPr="009257A1">
        <w:rPr>
          <w:rFonts w:ascii="Arial" w:hAnsi="Arial" w:cs="Arial"/>
          <w:i/>
          <w:sz w:val="20"/>
          <w:szCs w:val="20"/>
        </w:rPr>
        <w:t xml:space="preserve">is </w:t>
      </w:r>
      <w:r w:rsidR="005A7FF2" w:rsidRPr="009257A1">
        <w:rPr>
          <w:rFonts w:ascii="Arial" w:hAnsi="Arial" w:cs="Arial"/>
          <w:i/>
          <w:iCs/>
          <w:sz w:val="20"/>
          <w:szCs w:val="20"/>
        </w:rPr>
        <w:t xml:space="preserve">18,052,841 </w:t>
      </w:r>
      <w:r w:rsidRPr="009257A1">
        <w:rPr>
          <w:rFonts w:ascii="Arial" w:hAnsi="Arial" w:cs="Arial"/>
          <w:i/>
          <w:sz w:val="20"/>
          <w:szCs w:val="20"/>
        </w:rPr>
        <w:t xml:space="preserve">shares, </w:t>
      </w:r>
      <w:r w:rsidR="001F4956" w:rsidRPr="009257A1">
        <w:rPr>
          <w:rFonts w:ascii="Arial" w:hAnsi="Arial" w:cs="Arial"/>
          <w:i/>
          <w:sz w:val="20"/>
          <w:szCs w:val="20"/>
        </w:rPr>
        <w:t>equivalent to</w:t>
      </w:r>
      <w:r w:rsidRPr="009257A1">
        <w:rPr>
          <w:rFonts w:ascii="Arial" w:hAnsi="Arial" w:cs="Arial"/>
          <w:i/>
          <w:sz w:val="20"/>
          <w:szCs w:val="20"/>
        </w:rPr>
        <w:t xml:space="preserve"> </w:t>
      </w:r>
      <w:r w:rsidR="005A7FF2" w:rsidRPr="009257A1">
        <w:rPr>
          <w:rFonts w:ascii="Arial" w:hAnsi="Arial" w:cs="Arial"/>
          <w:bCs/>
          <w:i/>
          <w:iCs/>
          <w:sz w:val="20"/>
          <w:szCs w:val="20"/>
        </w:rPr>
        <w:t>56.25</w:t>
      </w:r>
      <w:r w:rsidR="00DB0487" w:rsidRPr="009257A1">
        <w:rPr>
          <w:rFonts w:ascii="Arial" w:hAnsi="Arial" w:cs="Arial"/>
          <w:bCs/>
          <w:i/>
          <w:iCs/>
          <w:sz w:val="20"/>
          <w:szCs w:val="20"/>
        </w:rPr>
        <w:t>%</w:t>
      </w:r>
      <w:r w:rsidRPr="009257A1">
        <w:rPr>
          <w:rFonts w:ascii="Arial" w:hAnsi="Arial" w:cs="Arial"/>
          <w:i/>
          <w:sz w:val="20"/>
          <w:szCs w:val="20"/>
        </w:rPr>
        <w:t xml:space="preserve"> of the total</w:t>
      </w:r>
      <w:r w:rsidR="001F4956" w:rsidRPr="009257A1">
        <w:rPr>
          <w:rFonts w:ascii="Arial" w:hAnsi="Arial" w:cs="Arial"/>
          <w:i/>
          <w:sz w:val="20"/>
          <w:szCs w:val="20"/>
        </w:rPr>
        <w:t xml:space="preserve"> charter capital of </w:t>
      </w:r>
      <w:r w:rsidR="005A7FF2" w:rsidRPr="009257A1">
        <w:rPr>
          <w:rFonts w:ascii="Arial" w:hAnsi="Arial" w:cs="Arial"/>
          <w:i/>
          <w:sz w:val="20"/>
          <w:szCs w:val="20"/>
          <w:shd w:val="clear" w:color="auto" w:fill="FFFFFF"/>
        </w:rPr>
        <w:t>Vietnam Fumigation Company-VFC</w:t>
      </w:r>
      <w:r w:rsidRPr="009257A1">
        <w:rPr>
          <w:rFonts w:ascii="Arial" w:hAnsi="Arial" w:cs="Arial"/>
          <w:i/>
          <w:sz w:val="20"/>
          <w:szCs w:val="20"/>
        </w:rPr>
        <w:t>.</w:t>
      </w:r>
    </w:p>
    <w:p w14:paraId="2622ED0F" w14:textId="117806B1" w:rsidR="003A5AD0" w:rsidRPr="009257A1" w:rsidRDefault="003A5AD0" w:rsidP="00BC0240">
      <w:pPr>
        <w:pStyle w:val="Heading5TimesNewRoman"/>
        <w:spacing w:before="40" w:after="0" w:line="312" w:lineRule="auto"/>
        <w:ind w:left="374" w:hanging="230"/>
        <w:jc w:val="both"/>
        <w:rPr>
          <w:rFonts w:ascii="Arial" w:hAnsi="Arial" w:cs="Arial"/>
          <w:sz w:val="20"/>
          <w:szCs w:val="20"/>
        </w:rPr>
      </w:pPr>
      <w:r w:rsidRPr="009257A1">
        <w:rPr>
          <w:rFonts w:ascii="Arial" w:hAnsi="Arial" w:cs="Arial"/>
          <w:sz w:val="20"/>
          <w:szCs w:val="20"/>
        </w:rPr>
        <w:t>Giá chào mua</w:t>
      </w:r>
      <w:r w:rsidR="00C963A2" w:rsidRPr="009257A1">
        <w:rPr>
          <w:rFonts w:ascii="Arial" w:hAnsi="Arial" w:cs="Arial"/>
          <w:sz w:val="20"/>
          <w:szCs w:val="20"/>
        </w:rPr>
        <w:t>/</w:t>
      </w:r>
      <w:r w:rsidR="00C963A2" w:rsidRPr="009257A1">
        <w:rPr>
          <w:rFonts w:ascii="Arial" w:hAnsi="Arial" w:cs="Arial"/>
          <w:i/>
          <w:sz w:val="20"/>
          <w:szCs w:val="20"/>
        </w:rPr>
        <w:t>MPO Price</w:t>
      </w:r>
      <w:r w:rsidRPr="009257A1">
        <w:rPr>
          <w:rFonts w:ascii="Arial" w:hAnsi="Arial" w:cs="Arial"/>
          <w:sz w:val="20"/>
          <w:szCs w:val="20"/>
        </w:rPr>
        <w:t xml:space="preserve">: </w:t>
      </w:r>
      <w:r w:rsidR="005A7FF2" w:rsidRPr="009257A1">
        <w:rPr>
          <w:rFonts w:ascii="Arial" w:hAnsi="Arial" w:cs="Arial"/>
          <w:bCs/>
          <w:sz w:val="20"/>
          <w:szCs w:val="20"/>
        </w:rPr>
        <w:t>50.000</w:t>
      </w:r>
      <w:r w:rsidRPr="009257A1">
        <w:rPr>
          <w:rFonts w:ascii="Arial" w:hAnsi="Arial" w:cs="Arial"/>
          <w:sz w:val="20"/>
          <w:szCs w:val="20"/>
        </w:rPr>
        <w:t xml:space="preserve"> </w:t>
      </w:r>
      <w:r w:rsidR="0079762D" w:rsidRPr="009257A1">
        <w:rPr>
          <w:rFonts w:ascii="Arial" w:hAnsi="Arial" w:cs="Arial"/>
          <w:sz w:val="20"/>
          <w:szCs w:val="20"/>
        </w:rPr>
        <w:t>đồng</w:t>
      </w:r>
      <w:r w:rsidRPr="009257A1">
        <w:rPr>
          <w:rFonts w:ascii="Arial" w:hAnsi="Arial" w:cs="Arial"/>
          <w:sz w:val="20"/>
          <w:szCs w:val="20"/>
        </w:rPr>
        <w:t>/cổ phiếu</w:t>
      </w:r>
      <w:r w:rsidR="00C963A2" w:rsidRPr="009257A1">
        <w:rPr>
          <w:rFonts w:ascii="Arial" w:hAnsi="Arial" w:cs="Arial"/>
          <w:sz w:val="20"/>
          <w:szCs w:val="20"/>
        </w:rPr>
        <w:t xml:space="preserve"> / </w:t>
      </w:r>
      <w:r w:rsidR="005A7FF2" w:rsidRPr="009257A1">
        <w:rPr>
          <w:rFonts w:ascii="Arial" w:hAnsi="Arial" w:cs="Arial"/>
          <w:bCs/>
          <w:i/>
          <w:iCs/>
          <w:sz w:val="20"/>
          <w:szCs w:val="20"/>
        </w:rPr>
        <w:t>50,000</w:t>
      </w:r>
      <w:r w:rsidR="00B16CF9" w:rsidRPr="009257A1">
        <w:rPr>
          <w:rFonts w:ascii="Arial" w:hAnsi="Arial" w:cs="Arial"/>
          <w:bCs/>
          <w:i/>
          <w:iCs/>
          <w:sz w:val="20"/>
          <w:szCs w:val="20"/>
        </w:rPr>
        <w:t xml:space="preserve"> </w:t>
      </w:r>
      <w:r w:rsidR="00BC0240" w:rsidRPr="009257A1">
        <w:rPr>
          <w:rFonts w:ascii="Arial" w:hAnsi="Arial" w:cs="Arial"/>
          <w:bCs/>
          <w:i/>
          <w:iCs/>
          <w:sz w:val="20"/>
          <w:szCs w:val="20"/>
        </w:rPr>
        <w:t>VND/share</w:t>
      </w:r>
    </w:p>
    <w:p w14:paraId="24ED1093" w14:textId="7DCAE5CC" w:rsidR="00C963A2" w:rsidRPr="009257A1" w:rsidRDefault="003A5AD0" w:rsidP="003A5AD0">
      <w:pPr>
        <w:pStyle w:val="Heading5TimesNewRoman"/>
        <w:spacing w:before="40" w:after="0" w:line="312" w:lineRule="auto"/>
        <w:ind w:left="374" w:hanging="230"/>
        <w:jc w:val="both"/>
        <w:rPr>
          <w:rFonts w:ascii="Arial" w:hAnsi="Arial" w:cs="Arial"/>
          <w:sz w:val="20"/>
          <w:szCs w:val="20"/>
        </w:rPr>
      </w:pPr>
      <w:r w:rsidRPr="009257A1">
        <w:rPr>
          <w:rFonts w:ascii="Arial" w:hAnsi="Arial" w:cs="Arial"/>
          <w:sz w:val="20"/>
          <w:szCs w:val="20"/>
        </w:rPr>
        <w:t xml:space="preserve">Nguồn vốn thực hiện đợt chào mua: </w:t>
      </w:r>
      <w:r w:rsidR="00D67004" w:rsidRPr="009257A1">
        <w:rPr>
          <w:rFonts w:ascii="Arial" w:hAnsi="Arial" w:cs="Arial"/>
          <w:sz w:val="20"/>
          <w:szCs w:val="20"/>
        </w:rPr>
        <w:t>Sử dụng nguồn vốn tự có và các nguồn vốn hợp pháp khác của công ty.</w:t>
      </w:r>
    </w:p>
    <w:p w14:paraId="35A18CC1" w14:textId="3414753E" w:rsidR="003A5AD0" w:rsidRPr="009257A1" w:rsidRDefault="00BC0240" w:rsidP="00955E70">
      <w:pPr>
        <w:pStyle w:val="Heading5TimesNewRoman"/>
        <w:numPr>
          <w:ilvl w:val="0"/>
          <w:numId w:val="0"/>
        </w:numPr>
        <w:spacing w:before="40" w:after="0" w:line="312" w:lineRule="auto"/>
        <w:ind w:left="374"/>
        <w:jc w:val="both"/>
        <w:rPr>
          <w:rFonts w:ascii="Arial" w:hAnsi="Arial" w:cs="Arial"/>
          <w:i/>
          <w:sz w:val="20"/>
          <w:szCs w:val="20"/>
        </w:rPr>
      </w:pPr>
      <w:r w:rsidRPr="009257A1">
        <w:rPr>
          <w:rFonts w:ascii="Arial" w:hAnsi="Arial" w:cs="Arial"/>
          <w:i/>
          <w:sz w:val="20"/>
          <w:szCs w:val="20"/>
        </w:rPr>
        <w:t xml:space="preserve">Buyer’s funding for the MPO: </w:t>
      </w:r>
      <w:r w:rsidR="001221D6" w:rsidRPr="009257A1">
        <w:rPr>
          <w:rFonts w:ascii="Arial" w:hAnsi="Arial" w:cs="Arial"/>
          <w:i/>
          <w:sz w:val="20"/>
          <w:szCs w:val="20"/>
        </w:rPr>
        <w:t xml:space="preserve">Using the company's own capital and other legal sources of capital. </w:t>
      </w:r>
    </w:p>
    <w:p w14:paraId="0203F1F6" w14:textId="77777777" w:rsidR="009257A1" w:rsidRPr="009257A1" w:rsidRDefault="009257A1" w:rsidP="009257A1">
      <w:pPr>
        <w:pStyle w:val="Heading5TimesNewRoman"/>
        <w:spacing w:before="40" w:after="0" w:line="312" w:lineRule="auto"/>
        <w:ind w:left="374" w:hanging="230"/>
        <w:jc w:val="both"/>
        <w:rPr>
          <w:rFonts w:ascii="Arial" w:hAnsi="Arial" w:cs="Arial"/>
          <w:b/>
          <w:i/>
          <w:sz w:val="20"/>
          <w:szCs w:val="20"/>
        </w:rPr>
      </w:pPr>
      <w:r w:rsidRPr="009257A1">
        <w:rPr>
          <w:rFonts w:ascii="Arial" w:hAnsi="Arial" w:cs="Arial"/>
          <w:sz w:val="20"/>
          <w:szCs w:val="20"/>
        </w:rPr>
        <w:t xml:space="preserve">Thời hạn nhận hồ sơ đăng ký bán của Nhà đầu tư: </w:t>
      </w:r>
      <w:r w:rsidRPr="009257A1">
        <w:rPr>
          <w:rFonts w:ascii="Arial" w:hAnsi="Arial" w:cs="Arial"/>
          <w:b/>
          <w:sz w:val="20"/>
          <w:szCs w:val="20"/>
        </w:rPr>
        <w:t>từ ngày 08/10/2020 đến ngày 09/11/2020</w:t>
      </w:r>
    </w:p>
    <w:p w14:paraId="6C6623D6" w14:textId="77777777" w:rsidR="009257A1" w:rsidRPr="009257A1" w:rsidRDefault="009257A1" w:rsidP="009257A1">
      <w:pPr>
        <w:pStyle w:val="Heading5TimesNewRoman"/>
        <w:numPr>
          <w:ilvl w:val="0"/>
          <w:numId w:val="0"/>
        </w:numPr>
        <w:spacing w:before="40" w:after="0" w:line="312" w:lineRule="auto"/>
        <w:ind w:left="374"/>
        <w:jc w:val="both"/>
        <w:rPr>
          <w:rFonts w:ascii="Arial" w:hAnsi="Arial" w:cs="Arial"/>
          <w:i/>
          <w:sz w:val="20"/>
          <w:szCs w:val="20"/>
        </w:rPr>
      </w:pPr>
      <w:r w:rsidRPr="009257A1">
        <w:rPr>
          <w:rFonts w:ascii="Arial" w:hAnsi="Arial" w:cs="Arial"/>
          <w:i/>
          <w:sz w:val="20"/>
          <w:szCs w:val="20"/>
        </w:rPr>
        <w:t xml:space="preserve">MPO Registration Period: from 08/10/2020 to 09/11/2020 </w:t>
      </w:r>
    </w:p>
    <w:p w14:paraId="6CBB8F10" w14:textId="0093D8E3" w:rsidR="00C963A2" w:rsidRPr="009257A1" w:rsidRDefault="003A5AD0" w:rsidP="003A5AD0">
      <w:pPr>
        <w:pStyle w:val="Heading5TimesNewRoman"/>
        <w:spacing w:before="40" w:after="0" w:line="312" w:lineRule="auto"/>
        <w:ind w:left="374" w:hanging="230"/>
        <w:jc w:val="both"/>
        <w:rPr>
          <w:rFonts w:ascii="Arial" w:hAnsi="Arial" w:cs="Arial"/>
          <w:sz w:val="20"/>
          <w:szCs w:val="20"/>
        </w:rPr>
      </w:pPr>
      <w:r w:rsidRPr="009257A1">
        <w:rPr>
          <w:rFonts w:ascii="Arial" w:hAnsi="Arial" w:cs="Arial"/>
          <w:sz w:val="20"/>
          <w:szCs w:val="20"/>
        </w:rPr>
        <w:t xml:space="preserve">Đối tượng </w:t>
      </w:r>
      <w:r w:rsidR="006C5AD6" w:rsidRPr="009257A1">
        <w:rPr>
          <w:rFonts w:ascii="Arial" w:hAnsi="Arial" w:cs="Arial"/>
          <w:sz w:val="20"/>
          <w:szCs w:val="20"/>
        </w:rPr>
        <w:t>chào mua</w:t>
      </w:r>
      <w:r w:rsidRPr="009257A1">
        <w:rPr>
          <w:rFonts w:ascii="Arial" w:hAnsi="Arial" w:cs="Arial"/>
          <w:sz w:val="20"/>
          <w:szCs w:val="20"/>
        </w:rPr>
        <w:t xml:space="preserve">: </w:t>
      </w:r>
      <w:r w:rsidR="000E6ABD" w:rsidRPr="009257A1">
        <w:rPr>
          <w:rFonts w:ascii="Arial" w:hAnsi="Arial" w:cs="Arial"/>
          <w:sz w:val="20"/>
          <w:szCs w:val="20"/>
        </w:rPr>
        <w:t xml:space="preserve">Cổ đông </w:t>
      </w:r>
      <w:r w:rsidR="006C5AD6" w:rsidRPr="009257A1">
        <w:rPr>
          <w:rFonts w:ascii="Arial" w:hAnsi="Arial" w:cs="Arial"/>
          <w:sz w:val="20"/>
          <w:szCs w:val="20"/>
        </w:rPr>
        <w:t xml:space="preserve">hiện hữu của </w:t>
      </w:r>
      <w:r w:rsidR="00C87298" w:rsidRPr="009257A1">
        <w:rPr>
          <w:rFonts w:ascii="Arial" w:hAnsi="Arial" w:cs="Arial"/>
          <w:bCs/>
          <w:sz w:val="20"/>
          <w:szCs w:val="20"/>
        </w:rPr>
        <w:t xml:space="preserve">Công ty Cổ phần Khử Trùng Việt Nam </w:t>
      </w:r>
      <w:r w:rsidR="006C5AD6" w:rsidRPr="009257A1">
        <w:rPr>
          <w:rFonts w:ascii="Arial" w:hAnsi="Arial" w:cs="Arial"/>
          <w:sz w:val="20"/>
          <w:szCs w:val="20"/>
        </w:rPr>
        <w:t>đang nắm giữ cổ phiếu phổ thông không bị giới hạn</w:t>
      </w:r>
      <w:r w:rsidR="000E6ABD" w:rsidRPr="009257A1">
        <w:rPr>
          <w:rFonts w:ascii="Arial" w:hAnsi="Arial" w:cs="Arial"/>
          <w:sz w:val="20"/>
          <w:szCs w:val="20"/>
        </w:rPr>
        <w:t xml:space="preserve"> chuyển nhượng</w:t>
      </w:r>
      <w:r w:rsidR="006C5AD6" w:rsidRPr="009257A1">
        <w:rPr>
          <w:rFonts w:ascii="Arial" w:hAnsi="Arial" w:cs="Arial"/>
          <w:sz w:val="20"/>
          <w:szCs w:val="20"/>
        </w:rPr>
        <w:t xml:space="preserve"> hoặc không có bất cứ hạn chế nào khác</w:t>
      </w:r>
    </w:p>
    <w:p w14:paraId="3DD42BEA" w14:textId="29FF9D90" w:rsidR="00282D59" w:rsidRPr="009257A1" w:rsidRDefault="00C963A2" w:rsidP="00527D91">
      <w:pPr>
        <w:pStyle w:val="Heading5TimesNewRoman"/>
        <w:numPr>
          <w:ilvl w:val="0"/>
          <w:numId w:val="0"/>
        </w:numPr>
        <w:spacing w:before="40" w:after="0" w:line="312" w:lineRule="auto"/>
        <w:ind w:left="374"/>
        <w:jc w:val="both"/>
        <w:rPr>
          <w:rFonts w:ascii="Arial" w:hAnsi="Arial" w:cs="Arial"/>
          <w:sz w:val="20"/>
          <w:szCs w:val="20"/>
        </w:rPr>
      </w:pPr>
      <w:r w:rsidRPr="009257A1">
        <w:rPr>
          <w:rFonts w:ascii="Arial" w:hAnsi="Arial" w:cs="Arial"/>
          <w:i/>
          <w:sz w:val="20"/>
          <w:szCs w:val="20"/>
        </w:rPr>
        <w:t>Eligible Sellers</w:t>
      </w:r>
      <w:r w:rsidR="00BC0240" w:rsidRPr="009257A1">
        <w:rPr>
          <w:rFonts w:ascii="Arial" w:hAnsi="Arial" w:cs="Arial"/>
          <w:i/>
          <w:sz w:val="20"/>
          <w:szCs w:val="20"/>
        </w:rPr>
        <w:t xml:space="preserve">: </w:t>
      </w:r>
      <w:r w:rsidR="006C5AD6" w:rsidRPr="009257A1">
        <w:rPr>
          <w:rFonts w:ascii="Arial" w:hAnsi="Arial" w:cs="Arial"/>
          <w:i/>
          <w:sz w:val="20"/>
          <w:szCs w:val="20"/>
        </w:rPr>
        <w:t>current s</w:t>
      </w:r>
      <w:r w:rsidR="00BC0240" w:rsidRPr="009257A1">
        <w:rPr>
          <w:rFonts w:ascii="Arial" w:hAnsi="Arial" w:cs="Arial"/>
          <w:i/>
          <w:sz w:val="20"/>
          <w:szCs w:val="20"/>
        </w:rPr>
        <w:t xml:space="preserve">hareholders </w:t>
      </w:r>
      <w:r w:rsidR="006C5AD6" w:rsidRPr="009257A1">
        <w:rPr>
          <w:rFonts w:ascii="Arial" w:hAnsi="Arial" w:cs="Arial"/>
          <w:i/>
          <w:sz w:val="20"/>
          <w:szCs w:val="20"/>
        </w:rPr>
        <w:t xml:space="preserve">who </w:t>
      </w:r>
      <w:r w:rsidR="00BC0240" w:rsidRPr="009257A1">
        <w:rPr>
          <w:rFonts w:ascii="Arial" w:hAnsi="Arial" w:cs="Arial"/>
          <w:i/>
          <w:sz w:val="20"/>
          <w:szCs w:val="20"/>
        </w:rPr>
        <w:t xml:space="preserve">hold </w:t>
      </w:r>
      <w:r w:rsidR="006C5AD6" w:rsidRPr="009257A1">
        <w:rPr>
          <w:rFonts w:ascii="Arial" w:hAnsi="Arial" w:cs="Arial"/>
          <w:i/>
          <w:sz w:val="20"/>
          <w:szCs w:val="20"/>
        </w:rPr>
        <w:t xml:space="preserve">transferable ordinary shares of </w:t>
      </w:r>
      <w:r w:rsidR="00C87298" w:rsidRPr="009257A1">
        <w:rPr>
          <w:rFonts w:ascii="Arial" w:hAnsi="Arial" w:cs="Arial"/>
          <w:bCs/>
          <w:i/>
          <w:iCs/>
          <w:sz w:val="20"/>
          <w:szCs w:val="20"/>
        </w:rPr>
        <w:t>VFG</w:t>
      </w:r>
      <w:r w:rsidR="006C5AD6" w:rsidRPr="009257A1">
        <w:rPr>
          <w:rFonts w:ascii="Arial" w:hAnsi="Arial" w:cs="Arial"/>
          <w:i/>
          <w:sz w:val="20"/>
          <w:szCs w:val="20"/>
        </w:rPr>
        <w:t>.</w:t>
      </w:r>
    </w:p>
    <w:p w14:paraId="0FA575EB" w14:textId="77777777" w:rsidR="00AB710B" w:rsidRPr="009257A1" w:rsidRDefault="00AB710B" w:rsidP="00CE0AFF">
      <w:pPr>
        <w:numPr>
          <w:ilvl w:val="0"/>
          <w:numId w:val="2"/>
        </w:numPr>
        <w:spacing w:before="160" w:line="276" w:lineRule="auto"/>
        <w:jc w:val="both"/>
        <w:rPr>
          <w:rFonts w:ascii="Arial" w:hAnsi="Arial" w:cs="Arial"/>
          <w:b/>
          <w:sz w:val="20"/>
          <w:szCs w:val="20"/>
        </w:rPr>
      </w:pPr>
      <w:r w:rsidRPr="009257A1">
        <w:rPr>
          <w:rFonts w:ascii="Arial" w:hAnsi="Arial" w:cs="Arial"/>
          <w:b/>
          <w:sz w:val="20"/>
          <w:szCs w:val="20"/>
        </w:rPr>
        <w:t>Thủ tục thực hiện việc chào mua công khai</w:t>
      </w:r>
      <w:r w:rsidR="005749C2" w:rsidRPr="009257A1">
        <w:rPr>
          <w:rFonts w:ascii="Arial" w:hAnsi="Arial" w:cs="Arial"/>
          <w:b/>
          <w:sz w:val="20"/>
          <w:szCs w:val="20"/>
        </w:rPr>
        <w:t xml:space="preserve">/ </w:t>
      </w:r>
      <w:r w:rsidR="005749C2" w:rsidRPr="009257A1">
        <w:rPr>
          <w:rFonts w:ascii="Arial" w:hAnsi="Arial" w:cs="Arial"/>
          <w:b/>
          <w:i/>
          <w:sz w:val="20"/>
          <w:szCs w:val="20"/>
        </w:rPr>
        <w:t>Procedures for the MPO</w:t>
      </w:r>
      <w:r w:rsidR="005749C2" w:rsidRPr="009257A1">
        <w:rPr>
          <w:rFonts w:ascii="Arial" w:hAnsi="Arial" w:cs="Arial"/>
          <w:b/>
          <w:sz w:val="20"/>
          <w:szCs w:val="20"/>
        </w:rPr>
        <w:t>:</w:t>
      </w:r>
    </w:p>
    <w:p w14:paraId="59A97DE7" w14:textId="77777777" w:rsidR="00AB710B" w:rsidRPr="009257A1" w:rsidRDefault="00AB710B" w:rsidP="00CE0AFF">
      <w:pPr>
        <w:numPr>
          <w:ilvl w:val="1"/>
          <w:numId w:val="2"/>
        </w:numPr>
        <w:spacing w:before="160" w:line="276" w:lineRule="auto"/>
        <w:ind w:left="851" w:hanging="487"/>
        <w:jc w:val="both"/>
        <w:rPr>
          <w:rFonts w:ascii="Arial" w:hAnsi="Arial" w:cs="Arial"/>
          <w:b/>
          <w:sz w:val="20"/>
          <w:szCs w:val="20"/>
        </w:rPr>
      </w:pPr>
      <w:r w:rsidRPr="009257A1">
        <w:rPr>
          <w:rFonts w:ascii="Arial" w:hAnsi="Arial" w:cs="Arial"/>
          <w:b/>
          <w:sz w:val="20"/>
          <w:szCs w:val="20"/>
        </w:rPr>
        <w:t>Thủ tục đăng ký bán</w:t>
      </w:r>
      <w:r w:rsidR="00BC0240" w:rsidRPr="009257A1">
        <w:rPr>
          <w:rFonts w:ascii="Arial" w:hAnsi="Arial" w:cs="Arial"/>
          <w:b/>
          <w:sz w:val="20"/>
          <w:szCs w:val="20"/>
        </w:rPr>
        <w:t xml:space="preserve">/ </w:t>
      </w:r>
      <w:r w:rsidR="00BC0240" w:rsidRPr="009257A1">
        <w:rPr>
          <w:rFonts w:ascii="Arial" w:hAnsi="Arial" w:cs="Arial"/>
          <w:b/>
          <w:i/>
          <w:sz w:val="20"/>
          <w:szCs w:val="20"/>
        </w:rPr>
        <w:t>Selling registration procedure</w:t>
      </w:r>
      <w:r w:rsidRPr="009257A1">
        <w:rPr>
          <w:rFonts w:ascii="Arial" w:hAnsi="Arial" w:cs="Arial"/>
          <w:b/>
          <w:sz w:val="20"/>
          <w:szCs w:val="20"/>
        </w:rPr>
        <w:t xml:space="preserve">: </w:t>
      </w:r>
    </w:p>
    <w:p w14:paraId="564FF656" w14:textId="6619899F" w:rsidR="00C963A2" w:rsidRPr="009257A1" w:rsidRDefault="00AB710B" w:rsidP="00E67C77">
      <w:pPr>
        <w:numPr>
          <w:ilvl w:val="0"/>
          <w:numId w:val="5"/>
        </w:numPr>
        <w:spacing w:before="40" w:line="312" w:lineRule="auto"/>
        <w:ind w:left="742" w:hanging="182"/>
        <w:jc w:val="both"/>
        <w:rPr>
          <w:rFonts w:ascii="Arial" w:hAnsi="Arial" w:cs="Arial"/>
          <w:i/>
          <w:sz w:val="20"/>
          <w:szCs w:val="20"/>
        </w:rPr>
      </w:pPr>
      <w:r w:rsidRPr="009257A1">
        <w:rPr>
          <w:rFonts w:ascii="Arial" w:hAnsi="Arial" w:cs="Arial"/>
          <w:sz w:val="20"/>
          <w:szCs w:val="20"/>
        </w:rPr>
        <w:t xml:space="preserve">Cổ đông nhận trực tiếp mẫu </w:t>
      </w:r>
      <w:r w:rsidRPr="009257A1">
        <w:rPr>
          <w:rFonts w:ascii="Arial" w:hAnsi="Arial" w:cs="Arial"/>
          <w:b/>
          <w:sz w:val="20"/>
          <w:szCs w:val="20"/>
        </w:rPr>
        <w:t xml:space="preserve">Giấy đăng ký bán cổ phiếu </w:t>
      </w:r>
      <w:r w:rsidR="00C87298" w:rsidRPr="009257A1">
        <w:rPr>
          <w:rFonts w:ascii="Arial" w:hAnsi="Arial" w:cs="Arial"/>
          <w:b/>
          <w:sz w:val="20"/>
          <w:szCs w:val="20"/>
        </w:rPr>
        <w:t>VFG</w:t>
      </w:r>
      <w:r w:rsidRPr="009257A1">
        <w:rPr>
          <w:rFonts w:ascii="Arial" w:hAnsi="Arial" w:cs="Arial"/>
          <w:b/>
          <w:sz w:val="20"/>
          <w:szCs w:val="20"/>
        </w:rPr>
        <w:t xml:space="preserve"> </w:t>
      </w:r>
      <w:r w:rsidRPr="009257A1">
        <w:rPr>
          <w:rFonts w:ascii="Arial" w:hAnsi="Arial" w:cs="Arial"/>
          <w:sz w:val="20"/>
          <w:szCs w:val="20"/>
        </w:rPr>
        <w:t xml:space="preserve">tại Công ty Cổ phần Chứng khoán </w:t>
      </w:r>
      <w:r w:rsidR="006C5AD6" w:rsidRPr="009257A1">
        <w:rPr>
          <w:rFonts w:ascii="Arial" w:hAnsi="Arial" w:cs="Arial"/>
          <w:sz w:val="20"/>
          <w:szCs w:val="20"/>
        </w:rPr>
        <w:t>SSI</w:t>
      </w:r>
      <w:r w:rsidRPr="009257A1">
        <w:rPr>
          <w:rFonts w:ascii="Arial" w:hAnsi="Arial" w:cs="Arial"/>
          <w:sz w:val="20"/>
          <w:szCs w:val="20"/>
        </w:rPr>
        <w:t xml:space="preserve"> hoặc tải từ website của Công ty Cổ phần Chứng khoán </w:t>
      </w:r>
      <w:r w:rsidR="006C5AD6" w:rsidRPr="009257A1">
        <w:rPr>
          <w:rFonts w:ascii="Arial" w:hAnsi="Arial" w:cs="Arial"/>
          <w:sz w:val="20"/>
          <w:szCs w:val="20"/>
        </w:rPr>
        <w:t>SSI</w:t>
      </w:r>
      <w:r w:rsidRPr="009257A1">
        <w:rPr>
          <w:rFonts w:ascii="Arial" w:hAnsi="Arial" w:cs="Arial"/>
          <w:sz w:val="20"/>
          <w:szCs w:val="20"/>
        </w:rPr>
        <w:t xml:space="preserve"> theo các địa điểm và địa chỉ website nêu tại Mục 4 Bản hướng dẫn này</w:t>
      </w:r>
      <w:r w:rsidR="00A67DCD" w:rsidRPr="009257A1">
        <w:rPr>
          <w:rFonts w:ascii="Arial" w:hAnsi="Arial" w:cs="Arial"/>
          <w:sz w:val="20"/>
          <w:szCs w:val="20"/>
        </w:rPr>
        <w:t>.</w:t>
      </w:r>
    </w:p>
    <w:p w14:paraId="54AA1EE7" w14:textId="29DF6FDC" w:rsidR="00AB710B" w:rsidRPr="009257A1" w:rsidRDefault="00BC0240" w:rsidP="00955E70">
      <w:pPr>
        <w:spacing w:before="40" w:line="312" w:lineRule="auto"/>
        <w:ind w:left="742"/>
        <w:jc w:val="both"/>
        <w:rPr>
          <w:rFonts w:ascii="Arial" w:hAnsi="Arial" w:cs="Arial"/>
          <w:i/>
          <w:sz w:val="20"/>
          <w:szCs w:val="20"/>
        </w:rPr>
      </w:pPr>
      <w:r w:rsidRPr="009257A1">
        <w:rPr>
          <w:rFonts w:ascii="Arial" w:hAnsi="Arial" w:cs="Arial"/>
          <w:i/>
          <w:sz w:val="20"/>
          <w:szCs w:val="20"/>
        </w:rPr>
        <w:t xml:space="preserve">Shareholders receive </w:t>
      </w:r>
      <w:r w:rsidR="00C963A2" w:rsidRPr="009257A1">
        <w:rPr>
          <w:rFonts w:ascii="Arial" w:hAnsi="Arial" w:cs="Arial"/>
          <w:i/>
          <w:sz w:val="20"/>
          <w:szCs w:val="20"/>
        </w:rPr>
        <w:t xml:space="preserve">the </w:t>
      </w:r>
      <w:r w:rsidR="00C87298" w:rsidRPr="009257A1">
        <w:rPr>
          <w:rFonts w:ascii="Arial" w:hAnsi="Arial" w:cs="Arial"/>
          <w:b/>
          <w:i/>
          <w:sz w:val="20"/>
          <w:szCs w:val="20"/>
        </w:rPr>
        <w:t>VFG</w:t>
      </w:r>
      <w:r w:rsidR="00C963A2" w:rsidRPr="009257A1">
        <w:rPr>
          <w:rFonts w:ascii="Arial" w:hAnsi="Arial" w:cs="Arial"/>
          <w:b/>
          <w:i/>
          <w:sz w:val="20"/>
          <w:szCs w:val="20"/>
        </w:rPr>
        <w:t xml:space="preserve"> </w:t>
      </w:r>
      <w:r w:rsidRPr="009257A1">
        <w:rPr>
          <w:rFonts w:ascii="Arial" w:hAnsi="Arial" w:cs="Arial"/>
          <w:b/>
          <w:i/>
          <w:sz w:val="20"/>
          <w:szCs w:val="20"/>
        </w:rPr>
        <w:t>Selling Registration Form</w:t>
      </w:r>
      <w:r w:rsidRPr="009257A1">
        <w:rPr>
          <w:rFonts w:ascii="Arial" w:hAnsi="Arial" w:cs="Arial"/>
          <w:i/>
          <w:sz w:val="20"/>
          <w:szCs w:val="20"/>
        </w:rPr>
        <w:t xml:space="preserve"> </w:t>
      </w:r>
      <w:r w:rsidR="00C963A2" w:rsidRPr="009257A1">
        <w:rPr>
          <w:rFonts w:ascii="Arial" w:hAnsi="Arial" w:cs="Arial"/>
          <w:i/>
          <w:sz w:val="20"/>
          <w:szCs w:val="20"/>
        </w:rPr>
        <w:t xml:space="preserve">directly </w:t>
      </w:r>
      <w:r w:rsidRPr="009257A1">
        <w:rPr>
          <w:rFonts w:ascii="Arial" w:hAnsi="Arial" w:cs="Arial"/>
          <w:i/>
          <w:sz w:val="20"/>
          <w:szCs w:val="20"/>
        </w:rPr>
        <w:t xml:space="preserve">at </w:t>
      </w:r>
      <w:r w:rsidR="00C963A2" w:rsidRPr="009257A1">
        <w:rPr>
          <w:rFonts w:ascii="Arial" w:hAnsi="Arial" w:cs="Arial"/>
          <w:i/>
          <w:sz w:val="20"/>
          <w:szCs w:val="20"/>
        </w:rPr>
        <w:t xml:space="preserve">SSI offices </w:t>
      </w:r>
      <w:r w:rsidRPr="009257A1">
        <w:rPr>
          <w:rFonts w:ascii="Arial" w:hAnsi="Arial" w:cs="Arial"/>
          <w:i/>
          <w:sz w:val="20"/>
          <w:szCs w:val="20"/>
        </w:rPr>
        <w:t>or download</w:t>
      </w:r>
      <w:r w:rsidR="00C963A2" w:rsidRPr="009257A1">
        <w:rPr>
          <w:rFonts w:ascii="Arial" w:hAnsi="Arial" w:cs="Arial"/>
          <w:i/>
          <w:sz w:val="20"/>
          <w:szCs w:val="20"/>
        </w:rPr>
        <w:t xml:space="preserve"> the Form</w:t>
      </w:r>
      <w:r w:rsidRPr="009257A1">
        <w:rPr>
          <w:rFonts w:ascii="Arial" w:hAnsi="Arial" w:cs="Arial"/>
          <w:i/>
          <w:sz w:val="20"/>
          <w:szCs w:val="20"/>
        </w:rPr>
        <w:t xml:space="preserve"> from </w:t>
      </w:r>
      <w:r w:rsidR="00C963A2" w:rsidRPr="009257A1">
        <w:rPr>
          <w:rFonts w:ascii="Arial" w:hAnsi="Arial" w:cs="Arial"/>
          <w:i/>
          <w:sz w:val="20"/>
          <w:szCs w:val="20"/>
        </w:rPr>
        <w:t xml:space="preserve">SSI </w:t>
      </w:r>
      <w:r w:rsidRPr="009257A1">
        <w:rPr>
          <w:rFonts w:ascii="Arial" w:hAnsi="Arial" w:cs="Arial"/>
          <w:i/>
          <w:sz w:val="20"/>
          <w:szCs w:val="20"/>
        </w:rPr>
        <w:t xml:space="preserve">website </w:t>
      </w:r>
      <w:r w:rsidR="00C963A2" w:rsidRPr="009257A1">
        <w:rPr>
          <w:rFonts w:ascii="Arial" w:hAnsi="Arial" w:cs="Arial"/>
          <w:i/>
          <w:sz w:val="20"/>
          <w:szCs w:val="20"/>
        </w:rPr>
        <w:t xml:space="preserve">as </w:t>
      </w:r>
      <w:r w:rsidRPr="009257A1">
        <w:rPr>
          <w:rFonts w:ascii="Arial" w:hAnsi="Arial" w:cs="Arial"/>
          <w:i/>
          <w:sz w:val="20"/>
          <w:szCs w:val="20"/>
        </w:rPr>
        <w:t>mentioned in Section 4 of this Guideline.</w:t>
      </w:r>
      <w:r w:rsidR="00AB710B" w:rsidRPr="009257A1">
        <w:rPr>
          <w:rFonts w:ascii="Arial" w:hAnsi="Arial" w:cs="Arial"/>
          <w:i/>
          <w:sz w:val="20"/>
          <w:szCs w:val="20"/>
        </w:rPr>
        <w:t xml:space="preserve"> </w:t>
      </w:r>
    </w:p>
    <w:p w14:paraId="1D705FB5" w14:textId="09A16A56" w:rsidR="00C963A2" w:rsidRPr="009257A1" w:rsidRDefault="00AB710B" w:rsidP="00E67C77">
      <w:pPr>
        <w:numPr>
          <w:ilvl w:val="0"/>
          <w:numId w:val="5"/>
        </w:numPr>
        <w:spacing w:before="40" w:line="312" w:lineRule="auto"/>
        <w:ind w:left="742" w:hanging="182"/>
        <w:jc w:val="both"/>
        <w:rPr>
          <w:rFonts w:ascii="Arial" w:hAnsi="Arial" w:cs="Arial"/>
          <w:i/>
          <w:sz w:val="20"/>
          <w:szCs w:val="20"/>
        </w:rPr>
      </w:pPr>
      <w:r w:rsidRPr="009257A1">
        <w:rPr>
          <w:rFonts w:ascii="Arial" w:hAnsi="Arial" w:cs="Arial"/>
          <w:sz w:val="20"/>
          <w:szCs w:val="20"/>
        </w:rPr>
        <w:t xml:space="preserve">Cổ đông điền đầy đủ thông tin vào </w:t>
      </w:r>
      <w:r w:rsidRPr="009257A1">
        <w:rPr>
          <w:rFonts w:ascii="Arial" w:hAnsi="Arial" w:cs="Arial"/>
          <w:b/>
          <w:sz w:val="20"/>
          <w:szCs w:val="20"/>
        </w:rPr>
        <w:t xml:space="preserve">Giấy đăng ký bán cổ phiếu </w:t>
      </w:r>
      <w:r w:rsidR="00C87298" w:rsidRPr="009257A1">
        <w:rPr>
          <w:rFonts w:ascii="Arial" w:hAnsi="Arial" w:cs="Arial"/>
          <w:b/>
          <w:sz w:val="20"/>
          <w:szCs w:val="20"/>
        </w:rPr>
        <w:t>VFG</w:t>
      </w:r>
      <w:r w:rsidRPr="009257A1">
        <w:rPr>
          <w:rFonts w:ascii="Arial" w:hAnsi="Arial" w:cs="Arial"/>
          <w:sz w:val="20"/>
          <w:szCs w:val="20"/>
        </w:rPr>
        <w:t xml:space="preserve">, yêu cầu thành viên lưu ký nơi cổ đông mở tài khoản lưu ký chứng khoán xác nhận số dư cổ phiếu </w:t>
      </w:r>
      <w:r w:rsidR="00C87298" w:rsidRPr="009257A1">
        <w:rPr>
          <w:rFonts w:ascii="Arial" w:hAnsi="Arial" w:cs="Arial"/>
          <w:sz w:val="20"/>
          <w:szCs w:val="20"/>
        </w:rPr>
        <w:t>VFG</w:t>
      </w:r>
      <w:r w:rsidRPr="009257A1">
        <w:rPr>
          <w:rFonts w:ascii="Arial" w:hAnsi="Arial" w:cs="Arial"/>
          <w:sz w:val="20"/>
          <w:szCs w:val="20"/>
        </w:rPr>
        <w:t xml:space="preserve"> và xác nhận phong tỏa số cổ phiếu </w:t>
      </w:r>
      <w:r w:rsidR="00C87298" w:rsidRPr="009257A1">
        <w:rPr>
          <w:rFonts w:ascii="Arial" w:hAnsi="Arial" w:cs="Arial"/>
          <w:sz w:val="20"/>
          <w:szCs w:val="20"/>
        </w:rPr>
        <w:t>VFG</w:t>
      </w:r>
      <w:r w:rsidRPr="009257A1">
        <w:rPr>
          <w:rFonts w:ascii="Arial" w:hAnsi="Arial" w:cs="Arial"/>
          <w:sz w:val="20"/>
          <w:szCs w:val="20"/>
        </w:rPr>
        <w:t xml:space="preserve"> đăng ký bán, sau đó nộp tại Công ty Cổ phần Chứng khoán </w:t>
      </w:r>
      <w:r w:rsidR="006C5AD6" w:rsidRPr="009257A1">
        <w:rPr>
          <w:rFonts w:ascii="Arial" w:hAnsi="Arial" w:cs="Arial"/>
          <w:sz w:val="20"/>
          <w:szCs w:val="20"/>
        </w:rPr>
        <w:t>SSI</w:t>
      </w:r>
      <w:r w:rsidRPr="009257A1">
        <w:rPr>
          <w:rFonts w:ascii="Arial" w:hAnsi="Arial" w:cs="Arial"/>
          <w:sz w:val="20"/>
          <w:szCs w:val="20"/>
        </w:rPr>
        <w:t xml:space="preserve"> (03 bản)</w:t>
      </w:r>
    </w:p>
    <w:p w14:paraId="7B1469C8" w14:textId="629CF17F" w:rsidR="00AB710B" w:rsidRPr="009257A1" w:rsidRDefault="00BC0240" w:rsidP="00955E70">
      <w:pPr>
        <w:spacing w:before="40" w:line="312" w:lineRule="auto"/>
        <w:ind w:left="742"/>
        <w:jc w:val="both"/>
        <w:rPr>
          <w:rFonts w:ascii="Arial" w:hAnsi="Arial" w:cs="Arial"/>
          <w:i/>
          <w:sz w:val="20"/>
          <w:szCs w:val="20"/>
        </w:rPr>
      </w:pPr>
      <w:r w:rsidRPr="009257A1">
        <w:rPr>
          <w:rFonts w:ascii="Arial" w:hAnsi="Arial" w:cs="Arial"/>
          <w:i/>
          <w:sz w:val="20"/>
          <w:szCs w:val="20"/>
        </w:rPr>
        <w:t xml:space="preserve">Shareholders fill in the </w:t>
      </w:r>
      <w:r w:rsidR="00C87298" w:rsidRPr="009257A1">
        <w:rPr>
          <w:rFonts w:ascii="Arial" w:hAnsi="Arial" w:cs="Arial"/>
          <w:b/>
          <w:i/>
          <w:sz w:val="20"/>
          <w:szCs w:val="20"/>
        </w:rPr>
        <w:t>VFG</w:t>
      </w:r>
      <w:r w:rsidRPr="009257A1">
        <w:rPr>
          <w:rFonts w:ascii="Arial" w:hAnsi="Arial" w:cs="Arial"/>
          <w:b/>
          <w:i/>
          <w:sz w:val="20"/>
          <w:szCs w:val="20"/>
        </w:rPr>
        <w:t xml:space="preserve"> Selling Registration Form</w:t>
      </w:r>
      <w:r w:rsidRPr="009257A1">
        <w:rPr>
          <w:rFonts w:ascii="Arial" w:hAnsi="Arial" w:cs="Arial"/>
          <w:i/>
          <w:sz w:val="20"/>
          <w:szCs w:val="20"/>
        </w:rPr>
        <w:t xml:space="preserve">, request the custodian member where the shareholders open the securities depository account to confirm the number of </w:t>
      </w:r>
      <w:r w:rsidR="00C87298" w:rsidRPr="009257A1">
        <w:rPr>
          <w:rFonts w:ascii="Arial" w:hAnsi="Arial" w:cs="Arial"/>
          <w:i/>
          <w:sz w:val="20"/>
          <w:szCs w:val="20"/>
        </w:rPr>
        <w:t>VFG</w:t>
      </w:r>
      <w:r w:rsidRPr="009257A1">
        <w:rPr>
          <w:rFonts w:ascii="Arial" w:hAnsi="Arial" w:cs="Arial"/>
          <w:i/>
          <w:sz w:val="20"/>
          <w:szCs w:val="20"/>
        </w:rPr>
        <w:t xml:space="preserve"> outstanding shares </w:t>
      </w:r>
      <w:r w:rsidR="00C963A2" w:rsidRPr="009257A1">
        <w:rPr>
          <w:rFonts w:ascii="Arial" w:hAnsi="Arial" w:cs="Arial"/>
          <w:i/>
          <w:sz w:val="20"/>
          <w:szCs w:val="20"/>
        </w:rPr>
        <w:t xml:space="preserve">available </w:t>
      </w:r>
      <w:r w:rsidRPr="009257A1">
        <w:rPr>
          <w:rFonts w:ascii="Arial" w:hAnsi="Arial" w:cs="Arial"/>
          <w:i/>
          <w:sz w:val="20"/>
          <w:szCs w:val="20"/>
        </w:rPr>
        <w:t xml:space="preserve">and </w:t>
      </w:r>
      <w:r w:rsidR="00C963A2" w:rsidRPr="009257A1">
        <w:rPr>
          <w:rFonts w:ascii="Arial" w:hAnsi="Arial" w:cs="Arial"/>
          <w:i/>
          <w:sz w:val="20"/>
          <w:szCs w:val="20"/>
        </w:rPr>
        <w:t>block the shares registered for the MPO</w:t>
      </w:r>
      <w:r w:rsidRPr="009257A1">
        <w:rPr>
          <w:rFonts w:ascii="Arial" w:hAnsi="Arial" w:cs="Arial"/>
          <w:i/>
          <w:sz w:val="20"/>
          <w:szCs w:val="20"/>
        </w:rPr>
        <w:t xml:space="preserve">, </w:t>
      </w:r>
      <w:r w:rsidR="00C963A2" w:rsidRPr="009257A1">
        <w:rPr>
          <w:rFonts w:ascii="Arial" w:hAnsi="Arial" w:cs="Arial"/>
          <w:i/>
          <w:sz w:val="20"/>
          <w:szCs w:val="20"/>
        </w:rPr>
        <w:t>and</w:t>
      </w:r>
      <w:r w:rsidRPr="009257A1">
        <w:rPr>
          <w:rFonts w:ascii="Arial" w:hAnsi="Arial" w:cs="Arial"/>
          <w:i/>
          <w:sz w:val="20"/>
          <w:szCs w:val="20"/>
        </w:rPr>
        <w:t xml:space="preserve"> submit</w:t>
      </w:r>
      <w:r w:rsidR="0057114A" w:rsidRPr="009257A1">
        <w:rPr>
          <w:rFonts w:ascii="Arial" w:hAnsi="Arial" w:cs="Arial"/>
          <w:i/>
          <w:sz w:val="20"/>
          <w:szCs w:val="20"/>
        </w:rPr>
        <w:t xml:space="preserve"> the </w:t>
      </w:r>
      <w:r w:rsidR="00C963A2" w:rsidRPr="009257A1">
        <w:rPr>
          <w:rFonts w:ascii="Arial" w:hAnsi="Arial" w:cs="Arial"/>
          <w:i/>
          <w:sz w:val="20"/>
          <w:szCs w:val="20"/>
        </w:rPr>
        <w:t>F</w:t>
      </w:r>
      <w:r w:rsidR="0057114A" w:rsidRPr="009257A1">
        <w:rPr>
          <w:rFonts w:ascii="Arial" w:hAnsi="Arial" w:cs="Arial"/>
          <w:i/>
          <w:sz w:val="20"/>
          <w:szCs w:val="20"/>
        </w:rPr>
        <w:t>orm</w:t>
      </w:r>
      <w:r w:rsidRPr="009257A1">
        <w:rPr>
          <w:rFonts w:ascii="Arial" w:hAnsi="Arial" w:cs="Arial"/>
          <w:i/>
          <w:sz w:val="20"/>
          <w:szCs w:val="20"/>
        </w:rPr>
        <w:t xml:space="preserve"> to </w:t>
      </w:r>
      <w:r w:rsidR="00C963A2" w:rsidRPr="009257A1">
        <w:rPr>
          <w:rFonts w:ascii="Arial" w:hAnsi="Arial" w:cs="Arial"/>
          <w:i/>
          <w:sz w:val="20"/>
          <w:szCs w:val="20"/>
        </w:rPr>
        <w:t xml:space="preserve">SSI </w:t>
      </w:r>
      <w:r w:rsidRPr="009257A1">
        <w:rPr>
          <w:rFonts w:ascii="Arial" w:hAnsi="Arial" w:cs="Arial"/>
          <w:i/>
          <w:sz w:val="20"/>
          <w:szCs w:val="20"/>
        </w:rPr>
        <w:t>(03 copies).</w:t>
      </w:r>
    </w:p>
    <w:p w14:paraId="2A5796E2" w14:textId="4DF1005C" w:rsidR="003745EA" w:rsidRPr="009257A1" w:rsidRDefault="00AB710B" w:rsidP="00E67C77">
      <w:pPr>
        <w:numPr>
          <w:ilvl w:val="0"/>
          <w:numId w:val="5"/>
        </w:numPr>
        <w:spacing w:before="40" w:line="312" w:lineRule="auto"/>
        <w:ind w:left="742" w:hanging="182"/>
        <w:jc w:val="both"/>
        <w:rPr>
          <w:rFonts w:ascii="Arial" w:hAnsi="Arial" w:cs="Arial"/>
          <w:sz w:val="20"/>
          <w:szCs w:val="20"/>
        </w:rPr>
      </w:pPr>
      <w:r w:rsidRPr="009257A1">
        <w:rPr>
          <w:rFonts w:ascii="Arial" w:hAnsi="Arial" w:cs="Arial"/>
          <w:sz w:val="20"/>
          <w:szCs w:val="20"/>
        </w:rPr>
        <w:t xml:space="preserve">Hồ sơ kèm theo Giấy đăng ký bán cổ phiếu </w:t>
      </w:r>
      <w:r w:rsidR="00C87298" w:rsidRPr="009257A1">
        <w:rPr>
          <w:rFonts w:ascii="Arial" w:hAnsi="Arial" w:cs="Arial"/>
          <w:sz w:val="20"/>
          <w:szCs w:val="20"/>
        </w:rPr>
        <w:t>VFG</w:t>
      </w:r>
    </w:p>
    <w:p w14:paraId="592B255A" w14:textId="06F2B5BB" w:rsidR="00AB710B" w:rsidRPr="009257A1" w:rsidRDefault="00BC0240" w:rsidP="003745EA">
      <w:pPr>
        <w:spacing w:before="40" w:line="312" w:lineRule="auto"/>
        <w:ind w:left="742"/>
        <w:jc w:val="both"/>
        <w:rPr>
          <w:rFonts w:ascii="Arial" w:hAnsi="Arial" w:cs="Arial"/>
          <w:sz w:val="20"/>
          <w:szCs w:val="20"/>
        </w:rPr>
      </w:pPr>
      <w:r w:rsidRPr="009257A1">
        <w:rPr>
          <w:rFonts w:ascii="Arial" w:hAnsi="Arial" w:cs="Arial"/>
          <w:i/>
          <w:sz w:val="20"/>
          <w:szCs w:val="20"/>
        </w:rPr>
        <w:t>Dossier</w:t>
      </w:r>
      <w:r w:rsidR="00C963A2" w:rsidRPr="009257A1">
        <w:rPr>
          <w:rFonts w:ascii="Arial" w:hAnsi="Arial" w:cs="Arial"/>
          <w:i/>
          <w:sz w:val="20"/>
          <w:szCs w:val="20"/>
        </w:rPr>
        <w:t xml:space="preserve"> of documents</w:t>
      </w:r>
      <w:r w:rsidRPr="009257A1">
        <w:rPr>
          <w:rFonts w:ascii="Arial" w:hAnsi="Arial" w:cs="Arial"/>
          <w:i/>
          <w:sz w:val="20"/>
          <w:szCs w:val="20"/>
        </w:rPr>
        <w:t xml:space="preserve"> attached with </w:t>
      </w:r>
      <w:r w:rsidR="00C87298" w:rsidRPr="009257A1">
        <w:rPr>
          <w:rFonts w:ascii="Arial" w:hAnsi="Arial" w:cs="Arial"/>
          <w:i/>
          <w:sz w:val="20"/>
          <w:szCs w:val="20"/>
        </w:rPr>
        <w:t>VFG</w:t>
      </w:r>
      <w:r w:rsidRPr="009257A1">
        <w:rPr>
          <w:rFonts w:ascii="Arial" w:hAnsi="Arial" w:cs="Arial"/>
          <w:i/>
          <w:sz w:val="20"/>
          <w:szCs w:val="20"/>
        </w:rPr>
        <w:t xml:space="preserve"> Selling Registration Form</w:t>
      </w:r>
      <w:r w:rsidR="00AB710B" w:rsidRPr="009257A1">
        <w:rPr>
          <w:rFonts w:ascii="Arial" w:hAnsi="Arial" w:cs="Arial"/>
          <w:sz w:val="20"/>
          <w:szCs w:val="20"/>
        </w:rPr>
        <w:t>:</w:t>
      </w:r>
    </w:p>
    <w:p w14:paraId="6744C5BC" w14:textId="77777777" w:rsidR="00C963A2" w:rsidRPr="009257A1" w:rsidRDefault="00AB710B" w:rsidP="00427D01">
      <w:pPr>
        <w:numPr>
          <w:ilvl w:val="0"/>
          <w:numId w:val="25"/>
        </w:numPr>
        <w:spacing w:before="40" w:line="312" w:lineRule="auto"/>
        <w:ind w:left="993" w:hanging="284"/>
        <w:jc w:val="both"/>
        <w:rPr>
          <w:rFonts w:ascii="Arial" w:hAnsi="Arial" w:cs="Arial"/>
          <w:i/>
          <w:sz w:val="20"/>
          <w:szCs w:val="20"/>
        </w:rPr>
      </w:pPr>
      <w:r w:rsidRPr="009257A1">
        <w:rPr>
          <w:rFonts w:ascii="Arial" w:hAnsi="Arial" w:cs="Arial"/>
          <w:i/>
          <w:sz w:val="20"/>
          <w:szCs w:val="20"/>
        </w:rPr>
        <w:t xml:space="preserve">Đối với </w:t>
      </w:r>
      <w:r w:rsidR="00656FD5" w:rsidRPr="009257A1">
        <w:rPr>
          <w:rFonts w:ascii="Arial" w:hAnsi="Arial" w:cs="Arial"/>
          <w:i/>
          <w:sz w:val="20"/>
          <w:szCs w:val="20"/>
        </w:rPr>
        <w:t xml:space="preserve">cổ đông là </w:t>
      </w:r>
      <w:r w:rsidRPr="009257A1">
        <w:rPr>
          <w:rFonts w:ascii="Arial" w:hAnsi="Arial" w:cs="Arial"/>
          <w:i/>
          <w:sz w:val="20"/>
          <w:szCs w:val="20"/>
        </w:rPr>
        <w:t>cá nhân trong nước và nước ngoài</w:t>
      </w:r>
      <w:r w:rsidRPr="009257A1">
        <w:rPr>
          <w:rFonts w:ascii="Arial" w:hAnsi="Arial" w:cs="Arial"/>
          <w:sz w:val="20"/>
          <w:szCs w:val="20"/>
        </w:rPr>
        <w:t xml:space="preserve">: Bản </w:t>
      </w:r>
      <w:r w:rsidR="00187790" w:rsidRPr="009257A1">
        <w:rPr>
          <w:rFonts w:ascii="Arial" w:hAnsi="Arial" w:cs="Arial"/>
          <w:sz w:val="20"/>
          <w:szCs w:val="20"/>
        </w:rPr>
        <w:t>sao</w:t>
      </w:r>
      <w:r w:rsidRPr="009257A1">
        <w:rPr>
          <w:rFonts w:ascii="Arial" w:hAnsi="Arial" w:cs="Arial"/>
          <w:sz w:val="20"/>
          <w:szCs w:val="20"/>
        </w:rPr>
        <w:t xml:space="preserve"> CMND hoặc hộ chiếu</w:t>
      </w:r>
    </w:p>
    <w:p w14:paraId="5462A78B" w14:textId="77777777" w:rsidR="00AB710B" w:rsidRPr="009257A1" w:rsidRDefault="00BC0240" w:rsidP="00955E70">
      <w:pPr>
        <w:spacing w:before="40" w:line="312" w:lineRule="auto"/>
        <w:ind w:left="993"/>
        <w:jc w:val="both"/>
        <w:rPr>
          <w:rFonts w:ascii="Arial" w:hAnsi="Arial" w:cs="Arial"/>
          <w:i/>
          <w:sz w:val="20"/>
          <w:szCs w:val="20"/>
        </w:rPr>
      </w:pPr>
      <w:r w:rsidRPr="009257A1">
        <w:rPr>
          <w:rFonts w:ascii="Arial" w:hAnsi="Arial" w:cs="Arial"/>
          <w:i/>
          <w:sz w:val="20"/>
          <w:szCs w:val="20"/>
        </w:rPr>
        <w:t xml:space="preserve">For domestic and foreign individual </w:t>
      </w:r>
      <w:r w:rsidR="00656FD5" w:rsidRPr="009257A1">
        <w:rPr>
          <w:rFonts w:ascii="Arial" w:hAnsi="Arial" w:cs="Arial"/>
          <w:i/>
          <w:sz w:val="20"/>
          <w:szCs w:val="20"/>
        </w:rPr>
        <w:t>shareholders</w:t>
      </w:r>
      <w:r w:rsidRPr="009257A1">
        <w:rPr>
          <w:rFonts w:ascii="Arial" w:hAnsi="Arial" w:cs="Arial"/>
          <w:i/>
          <w:sz w:val="20"/>
          <w:szCs w:val="20"/>
        </w:rPr>
        <w:t xml:space="preserve">: </w:t>
      </w:r>
      <w:r w:rsidR="00E37CB9" w:rsidRPr="009257A1">
        <w:rPr>
          <w:rFonts w:ascii="Arial" w:hAnsi="Arial" w:cs="Arial"/>
          <w:i/>
          <w:sz w:val="20"/>
          <w:szCs w:val="20"/>
        </w:rPr>
        <w:t>A</w:t>
      </w:r>
      <w:r w:rsidRPr="009257A1">
        <w:rPr>
          <w:rFonts w:ascii="Arial" w:hAnsi="Arial" w:cs="Arial"/>
          <w:i/>
          <w:sz w:val="20"/>
          <w:szCs w:val="20"/>
        </w:rPr>
        <w:t xml:space="preserve"> copy of ID card or </w:t>
      </w:r>
      <w:r w:rsidR="00E37CB9" w:rsidRPr="009257A1">
        <w:rPr>
          <w:rFonts w:ascii="Arial" w:hAnsi="Arial" w:cs="Arial"/>
          <w:i/>
          <w:sz w:val="20"/>
          <w:szCs w:val="20"/>
        </w:rPr>
        <w:t>P</w:t>
      </w:r>
      <w:r w:rsidRPr="009257A1">
        <w:rPr>
          <w:rFonts w:ascii="Arial" w:hAnsi="Arial" w:cs="Arial"/>
          <w:i/>
          <w:sz w:val="20"/>
          <w:szCs w:val="20"/>
        </w:rPr>
        <w:t>assport.</w:t>
      </w:r>
    </w:p>
    <w:p w14:paraId="67C26F10" w14:textId="77777777" w:rsidR="00C963A2" w:rsidRPr="009257A1" w:rsidRDefault="00AB710B" w:rsidP="00427D01">
      <w:pPr>
        <w:numPr>
          <w:ilvl w:val="0"/>
          <w:numId w:val="25"/>
        </w:numPr>
        <w:spacing w:before="40" w:line="312" w:lineRule="auto"/>
        <w:ind w:left="993" w:hanging="284"/>
        <w:jc w:val="both"/>
        <w:rPr>
          <w:rFonts w:ascii="Arial" w:hAnsi="Arial" w:cs="Arial"/>
          <w:sz w:val="20"/>
          <w:szCs w:val="20"/>
        </w:rPr>
      </w:pPr>
      <w:r w:rsidRPr="009257A1">
        <w:rPr>
          <w:rFonts w:ascii="Arial" w:hAnsi="Arial" w:cs="Arial"/>
          <w:i/>
          <w:sz w:val="20"/>
          <w:szCs w:val="20"/>
        </w:rPr>
        <w:t xml:space="preserve">Đối với </w:t>
      </w:r>
      <w:r w:rsidR="00656FD5" w:rsidRPr="009257A1">
        <w:rPr>
          <w:rFonts w:ascii="Arial" w:hAnsi="Arial" w:cs="Arial"/>
          <w:i/>
          <w:sz w:val="20"/>
          <w:szCs w:val="20"/>
        </w:rPr>
        <w:t>cổ đông là</w:t>
      </w:r>
      <w:r w:rsidR="008C3FC1" w:rsidRPr="009257A1">
        <w:rPr>
          <w:rFonts w:ascii="Arial" w:hAnsi="Arial" w:cs="Arial"/>
          <w:i/>
          <w:sz w:val="20"/>
          <w:szCs w:val="20"/>
        </w:rPr>
        <w:t xml:space="preserve"> </w:t>
      </w:r>
      <w:r w:rsidRPr="009257A1">
        <w:rPr>
          <w:rFonts w:ascii="Arial" w:hAnsi="Arial" w:cs="Arial"/>
          <w:i/>
          <w:sz w:val="20"/>
          <w:szCs w:val="20"/>
        </w:rPr>
        <w:t>tổ chức trong nước</w:t>
      </w:r>
      <w:r w:rsidRPr="009257A1">
        <w:rPr>
          <w:rFonts w:ascii="Arial" w:hAnsi="Arial" w:cs="Arial"/>
          <w:sz w:val="20"/>
          <w:szCs w:val="20"/>
        </w:rPr>
        <w:t xml:space="preserve">: </w:t>
      </w:r>
      <w:r w:rsidR="008C3FC1" w:rsidRPr="009257A1">
        <w:rPr>
          <w:rFonts w:ascii="Arial" w:hAnsi="Arial" w:cs="Arial"/>
          <w:sz w:val="20"/>
          <w:szCs w:val="20"/>
        </w:rPr>
        <w:t>Bản sao Giấy ĐKKD</w:t>
      </w:r>
    </w:p>
    <w:p w14:paraId="292BA469" w14:textId="77777777" w:rsidR="008C3FC1" w:rsidRPr="009257A1" w:rsidRDefault="00BC0240" w:rsidP="00955E70">
      <w:pPr>
        <w:spacing w:before="40" w:line="312" w:lineRule="auto"/>
        <w:ind w:left="993"/>
        <w:jc w:val="both"/>
        <w:rPr>
          <w:rFonts w:ascii="Arial" w:hAnsi="Arial" w:cs="Arial"/>
          <w:i/>
          <w:sz w:val="20"/>
          <w:szCs w:val="20"/>
        </w:rPr>
      </w:pPr>
      <w:r w:rsidRPr="009257A1">
        <w:rPr>
          <w:rFonts w:ascii="Arial" w:hAnsi="Arial" w:cs="Arial"/>
          <w:i/>
          <w:sz w:val="20"/>
          <w:szCs w:val="20"/>
        </w:rPr>
        <w:t xml:space="preserve">For domestic </w:t>
      </w:r>
      <w:r w:rsidR="008C3FC1" w:rsidRPr="009257A1">
        <w:rPr>
          <w:rFonts w:ascii="Arial" w:hAnsi="Arial" w:cs="Arial"/>
          <w:i/>
          <w:sz w:val="20"/>
          <w:szCs w:val="20"/>
        </w:rPr>
        <w:t>in</w:t>
      </w:r>
      <w:r w:rsidRPr="009257A1">
        <w:rPr>
          <w:rFonts w:ascii="Arial" w:hAnsi="Arial" w:cs="Arial"/>
          <w:i/>
          <w:sz w:val="20"/>
          <w:szCs w:val="20"/>
        </w:rPr>
        <w:t>s</w:t>
      </w:r>
      <w:r w:rsidR="008C3FC1" w:rsidRPr="009257A1">
        <w:rPr>
          <w:rFonts w:ascii="Arial" w:hAnsi="Arial" w:cs="Arial"/>
          <w:i/>
          <w:sz w:val="20"/>
          <w:szCs w:val="20"/>
        </w:rPr>
        <w:t xml:space="preserve">titutional </w:t>
      </w:r>
      <w:r w:rsidR="00656FD5" w:rsidRPr="009257A1">
        <w:rPr>
          <w:rFonts w:ascii="Arial" w:hAnsi="Arial" w:cs="Arial"/>
          <w:i/>
          <w:sz w:val="20"/>
          <w:szCs w:val="20"/>
        </w:rPr>
        <w:t>shareholders</w:t>
      </w:r>
      <w:r w:rsidR="00187790" w:rsidRPr="009257A1">
        <w:rPr>
          <w:rFonts w:ascii="Arial" w:hAnsi="Arial" w:cs="Arial"/>
          <w:i/>
          <w:sz w:val="20"/>
          <w:szCs w:val="20"/>
        </w:rPr>
        <w:t xml:space="preserve">: </w:t>
      </w:r>
      <w:r w:rsidR="00E37CB9" w:rsidRPr="009257A1">
        <w:rPr>
          <w:rFonts w:ascii="Arial" w:hAnsi="Arial" w:cs="Arial"/>
          <w:i/>
          <w:sz w:val="20"/>
          <w:szCs w:val="20"/>
        </w:rPr>
        <w:t>A</w:t>
      </w:r>
      <w:r w:rsidRPr="009257A1">
        <w:rPr>
          <w:rFonts w:ascii="Arial" w:hAnsi="Arial" w:cs="Arial"/>
          <w:i/>
          <w:sz w:val="20"/>
          <w:szCs w:val="20"/>
        </w:rPr>
        <w:t xml:space="preserve"> copy of the </w:t>
      </w:r>
      <w:r w:rsidR="008C3FC1" w:rsidRPr="009257A1">
        <w:rPr>
          <w:rFonts w:ascii="Arial" w:hAnsi="Arial" w:cs="Arial"/>
          <w:i/>
          <w:sz w:val="20"/>
          <w:szCs w:val="20"/>
        </w:rPr>
        <w:t>Business Registration Certification</w:t>
      </w:r>
      <w:r w:rsidRPr="009257A1">
        <w:rPr>
          <w:rFonts w:ascii="Arial" w:hAnsi="Arial" w:cs="Arial"/>
          <w:i/>
          <w:sz w:val="20"/>
          <w:szCs w:val="20"/>
        </w:rPr>
        <w:t xml:space="preserve">. </w:t>
      </w:r>
    </w:p>
    <w:p w14:paraId="0A4F23B1" w14:textId="7432A917" w:rsidR="008C3FC1" w:rsidRPr="009257A1" w:rsidRDefault="008C3FC1" w:rsidP="00205BBA">
      <w:pPr>
        <w:pStyle w:val="ListParagraph"/>
        <w:numPr>
          <w:ilvl w:val="0"/>
          <w:numId w:val="25"/>
        </w:numPr>
        <w:spacing w:before="40" w:line="312" w:lineRule="auto"/>
        <w:ind w:left="990" w:hanging="270"/>
        <w:jc w:val="both"/>
        <w:rPr>
          <w:rFonts w:ascii="Arial" w:hAnsi="Arial" w:cs="Arial"/>
          <w:sz w:val="20"/>
          <w:szCs w:val="20"/>
        </w:rPr>
      </w:pPr>
      <w:r w:rsidRPr="009257A1">
        <w:rPr>
          <w:rFonts w:ascii="Arial" w:hAnsi="Arial" w:cs="Arial"/>
          <w:i/>
          <w:sz w:val="20"/>
          <w:szCs w:val="20"/>
        </w:rPr>
        <w:t xml:space="preserve">Đối với </w:t>
      </w:r>
      <w:r w:rsidR="00656FD5" w:rsidRPr="009257A1">
        <w:rPr>
          <w:rFonts w:ascii="Arial" w:hAnsi="Arial" w:cs="Arial"/>
          <w:i/>
          <w:sz w:val="20"/>
          <w:szCs w:val="20"/>
        </w:rPr>
        <w:t>cổ đông</w:t>
      </w:r>
      <w:r w:rsidR="00205BBA" w:rsidRPr="009257A1">
        <w:rPr>
          <w:rFonts w:ascii="Arial" w:hAnsi="Arial" w:cs="Arial"/>
          <w:i/>
          <w:sz w:val="20"/>
          <w:szCs w:val="20"/>
        </w:rPr>
        <w:t xml:space="preserve"> </w:t>
      </w:r>
      <w:r w:rsidR="00656FD5" w:rsidRPr="009257A1">
        <w:rPr>
          <w:rFonts w:ascii="Arial" w:hAnsi="Arial" w:cs="Arial"/>
          <w:i/>
          <w:sz w:val="20"/>
          <w:szCs w:val="20"/>
        </w:rPr>
        <w:t xml:space="preserve">là </w:t>
      </w:r>
      <w:r w:rsidR="00205BBA" w:rsidRPr="009257A1">
        <w:rPr>
          <w:rFonts w:ascii="Arial" w:hAnsi="Arial" w:cs="Arial"/>
          <w:i/>
          <w:sz w:val="20"/>
          <w:szCs w:val="20"/>
        </w:rPr>
        <w:t>tổ chức nước ngoài</w:t>
      </w:r>
      <w:r w:rsidR="00205BBA" w:rsidRPr="009257A1">
        <w:rPr>
          <w:rFonts w:ascii="Arial" w:hAnsi="Arial" w:cs="Arial"/>
          <w:sz w:val="20"/>
          <w:szCs w:val="20"/>
        </w:rPr>
        <w:t>: G</w:t>
      </w:r>
      <w:r w:rsidRPr="009257A1">
        <w:rPr>
          <w:rFonts w:ascii="Arial" w:hAnsi="Arial" w:cs="Arial"/>
          <w:sz w:val="20"/>
          <w:szCs w:val="20"/>
        </w:rPr>
        <w:t xml:space="preserve">iấy chứng nhận đăng ký mã số giao dịch chứng khoán </w:t>
      </w:r>
      <w:r w:rsidR="00205BBA" w:rsidRPr="009257A1">
        <w:rPr>
          <w:rFonts w:ascii="Arial" w:hAnsi="Arial" w:cs="Arial"/>
          <w:sz w:val="20"/>
          <w:szCs w:val="20"/>
        </w:rPr>
        <w:t>do</w:t>
      </w:r>
      <w:r w:rsidRPr="009257A1">
        <w:rPr>
          <w:rFonts w:ascii="Arial" w:hAnsi="Arial" w:cs="Arial"/>
          <w:sz w:val="20"/>
          <w:szCs w:val="20"/>
        </w:rPr>
        <w:t xml:space="preserve"> Trung tâm Lưu ký Chứng khoán Việt Nam</w:t>
      </w:r>
      <w:r w:rsidR="00205BBA" w:rsidRPr="009257A1">
        <w:rPr>
          <w:rFonts w:ascii="Arial" w:hAnsi="Arial" w:cs="Arial"/>
          <w:sz w:val="20"/>
          <w:szCs w:val="20"/>
        </w:rPr>
        <w:t xml:space="preserve"> cấp (bản sao có xác nhận của Ngân hàng lưu ký hoặc công ty chứng khoán n</w:t>
      </w:r>
      <w:r w:rsidR="003745EA" w:rsidRPr="009257A1">
        <w:rPr>
          <w:rFonts w:ascii="Arial" w:hAnsi="Arial" w:cs="Arial"/>
          <w:sz w:val="20"/>
          <w:szCs w:val="20"/>
        </w:rPr>
        <w:t>ơ</w:t>
      </w:r>
      <w:r w:rsidR="00205BBA" w:rsidRPr="009257A1">
        <w:rPr>
          <w:rFonts w:ascii="Arial" w:hAnsi="Arial" w:cs="Arial"/>
          <w:sz w:val="20"/>
          <w:szCs w:val="20"/>
        </w:rPr>
        <w:t>i nhà đầu tư mở tài khoản lưu ký)</w:t>
      </w:r>
      <w:r w:rsidR="00187790" w:rsidRPr="009257A1">
        <w:rPr>
          <w:rFonts w:ascii="Arial" w:hAnsi="Arial" w:cs="Arial"/>
          <w:sz w:val="20"/>
          <w:szCs w:val="20"/>
        </w:rPr>
        <w:t>; Bản sao xác nhận danh sách chữ ký có hiệu lực.</w:t>
      </w:r>
    </w:p>
    <w:p w14:paraId="19190516" w14:textId="77777777" w:rsidR="008C3FC1" w:rsidRPr="009257A1" w:rsidRDefault="008C3FC1" w:rsidP="008C3FC1">
      <w:pPr>
        <w:spacing w:before="40" w:line="312" w:lineRule="auto"/>
        <w:ind w:left="993"/>
        <w:jc w:val="both"/>
        <w:rPr>
          <w:rFonts w:ascii="Arial" w:hAnsi="Arial" w:cs="Arial"/>
          <w:i/>
          <w:sz w:val="20"/>
          <w:szCs w:val="20"/>
        </w:rPr>
      </w:pPr>
      <w:r w:rsidRPr="009257A1">
        <w:rPr>
          <w:rFonts w:ascii="Arial" w:hAnsi="Arial" w:cs="Arial"/>
          <w:i/>
          <w:sz w:val="20"/>
          <w:szCs w:val="20"/>
        </w:rPr>
        <w:t xml:space="preserve">For foreign institutional </w:t>
      </w:r>
      <w:r w:rsidR="00656FD5" w:rsidRPr="009257A1">
        <w:rPr>
          <w:rFonts w:ascii="Arial" w:hAnsi="Arial" w:cs="Arial"/>
          <w:i/>
          <w:sz w:val="20"/>
          <w:szCs w:val="20"/>
        </w:rPr>
        <w:t>shareholders</w:t>
      </w:r>
      <w:r w:rsidRPr="009257A1">
        <w:rPr>
          <w:rFonts w:ascii="Arial" w:hAnsi="Arial" w:cs="Arial"/>
          <w:i/>
          <w:sz w:val="20"/>
          <w:szCs w:val="20"/>
        </w:rPr>
        <w:t xml:space="preserve">: Securities Trading Code certificate issued by Vietnam Securities Depository </w:t>
      </w:r>
      <w:r w:rsidR="00187790" w:rsidRPr="009257A1">
        <w:rPr>
          <w:rFonts w:ascii="Arial" w:hAnsi="Arial" w:cs="Arial"/>
          <w:i/>
          <w:sz w:val="20"/>
          <w:szCs w:val="20"/>
        </w:rPr>
        <w:t>(a certified copy of the custodian bank or securities company where the investor has custodian account)</w:t>
      </w:r>
      <w:r w:rsidR="00656FD5" w:rsidRPr="009257A1">
        <w:rPr>
          <w:rFonts w:ascii="Arial" w:hAnsi="Arial" w:cs="Arial"/>
          <w:i/>
          <w:sz w:val="20"/>
          <w:szCs w:val="20"/>
        </w:rPr>
        <w:t>; A</w:t>
      </w:r>
      <w:r w:rsidR="00187790" w:rsidRPr="009257A1">
        <w:rPr>
          <w:rFonts w:ascii="Arial" w:hAnsi="Arial" w:cs="Arial"/>
          <w:i/>
          <w:sz w:val="20"/>
          <w:szCs w:val="20"/>
        </w:rPr>
        <w:t xml:space="preserve"> copy </w:t>
      </w:r>
      <w:r w:rsidR="00E37CB9" w:rsidRPr="009257A1">
        <w:rPr>
          <w:rFonts w:ascii="Arial" w:hAnsi="Arial" w:cs="Arial"/>
          <w:i/>
          <w:sz w:val="20"/>
          <w:szCs w:val="20"/>
        </w:rPr>
        <w:t>of List of Signatories.</w:t>
      </w:r>
    </w:p>
    <w:p w14:paraId="6FE4D0EA" w14:textId="34F62FA7" w:rsidR="008C3FC1" w:rsidRPr="009257A1" w:rsidRDefault="008C3FC1" w:rsidP="00205BBA">
      <w:pPr>
        <w:pStyle w:val="ListParagraph"/>
        <w:numPr>
          <w:ilvl w:val="0"/>
          <w:numId w:val="25"/>
        </w:numPr>
        <w:spacing w:before="40" w:line="312" w:lineRule="auto"/>
        <w:ind w:left="990" w:hanging="270"/>
        <w:jc w:val="both"/>
        <w:rPr>
          <w:rFonts w:ascii="Arial" w:hAnsi="Arial" w:cs="Arial"/>
          <w:sz w:val="20"/>
          <w:szCs w:val="20"/>
        </w:rPr>
      </w:pPr>
      <w:r w:rsidRPr="009257A1">
        <w:rPr>
          <w:rFonts w:ascii="Arial" w:hAnsi="Arial" w:cs="Arial"/>
          <w:sz w:val="20"/>
          <w:szCs w:val="20"/>
        </w:rPr>
        <w:lastRenderedPageBreak/>
        <w:t xml:space="preserve">Nếu cổ đông </w:t>
      </w:r>
      <w:r w:rsidR="00E37CB9" w:rsidRPr="009257A1">
        <w:rPr>
          <w:rFonts w:ascii="Arial" w:hAnsi="Arial" w:cs="Arial"/>
          <w:sz w:val="20"/>
          <w:szCs w:val="20"/>
        </w:rPr>
        <w:t>cá nhân/</w:t>
      </w:r>
      <w:r w:rsidRPr="009257A1">
        <w:rPr>
          <w:rFonts w:ascii="Arial" w:hAnsi="Arial" w:cs="Arial"/>
          <w:sz w:val="20"/>
          <w:szCs w:val="20"/>
        </w:rPr>
        <w:t>tổ chức ủy quyền</w:t>
      </w:r>
      <w:r w:rsidR="00E37CB9" w:rsidRPr="009257A1">
        <w:rPr>
          <w:rFonts w:ascii="Arial" w:hAnsi="Arial" w:cs="Arial"/>
          <w:sz w:val="20"/>
          <w:szCs w:val="20"/>
        </w:rPr>
        <w:t xml:space="preserve"> người khác</w:t>
      </w:r>
      <w:r w:rsidRPr="009257A1">
        <w:rPr>
          <w:rFonts w:ascii="Arial" w:hAnsi="Arial" w:cs="Arial"/>
          <w:sz w:val="20"/>
          <w:szCs w:val="20"/>
        </w:rPr>
        <w:t xml:space="preserve"> ký Giấy đăng ký bán</w:t>
      </w:r>
      <w:r w:rsidR="00E37CB9" w:rsidRPr="009257A1">
        <w:rPr>
          <w:rFonts w:ascii="Arial" w:hAnsi="Arial" w:cs="Arial"/>
          <w:sz w:val="20"/>
          <w:szCs w:val="20"/>
        </w:rPr>
        <w:t xml:space="preserve"> cổ phiếu </w:t>
      </w:r>
      <w:r w:rsidR="00C87298" w:rsidRPr="009257A1">
        <w:rPr>
          <w:rFonts w:ascii="Arial" w:hAnsi="Arial" w:cs="Arial"/>
          <w:sz w:val="20"/>
          <w:szCs w:val="20"/>
        </w:rPr>
        <w:t>VFG</w:t>
      </w:r>
      <w:r w:rsidRPr="009257A1">
        <w:rPr>
          <w:rFonts w:ascii="Arial" w:hAnsi="Arial" w:cs="Arial"/>
          <w:sz w:val="20"/>
          <w:szCs w:val="20"/>
        </w:rPr>
        <w:t>, cần có: Giấy ủy quyền bản gốc hoặc bản công chứng hợp pháp và bản sao Giấy CMND</w:t>
      </w:r>
      <w:r w:rsidR="00E37CB9" w:rsidRPr="009257A1">
        <w:rPr>
          <w:rFonts w:ascii="Arial" w:hAnsi="Arial" w:cs="Arial"/>
          <w:sz w:val="20"/>
          <w:szCs w:val="20"/>
        </w:rPr>
        <w:t>/</w:t>
      </w:r>
      <w:r w:rsidRPr="009257A1">
        <w:rPr>
          <w:rFonts w:ascii="Arial" w:hAnsi="Arial" w:cs="Arial"/>
          <w:sz w:val="20"/>
          <w:szCs w:val="20"/>
        </w:rPr>
        <w:t xml:space="preserve">Hộ chiếu của người ủy quyền và người được ủy quyền. </w:t>
      </w:r>
    </w:p>
    <w:p w14:paraId="382F9C7E" w14:textId="7B99D0FE" w:rsidR="008C3FC1" w:rsidRPr="009257A1" w:rsidRDefault="008C3FC1" w:rsidP="008C3FC1">
      <w:pPr>
        <w:spacing w:before="40" w:line="312" w:lineRule="auto"/>
        <w:ind w:left="993"/>
        <w:jc w:val="both"/>
        <w:rPr>
          <w:rFonts w:ascii="Arial" w:hAnsi="Arial" w:cs="Arial"/>
          <w:i/>
          <w:sz w:val="20"/>
          <w:szCs w:val="20"/>
        </w:rPr>
      </w:pPr>
      <w:r w:rsidRPr="009257A1">
        <w:rPr>
          <w:rFonts w:ascii="Arial" w:hAnsi="Arial" w:cs="Arial"/>
          <w:i/>
          <w:sz w:val="20"/>
          <w:szCs w:val="20"/>
        </w:rPr>
        <w:t xml:space="preserve">If the </w:t>
      </w:r>
      <w:r w:rsidR="00E37CB9" w:rsidRPr="009257A1">
        <w:rPr>
          <w:rFonts w:ascii="Arial" w:hAnsi="Arial" w:cs="Arial"/>
          <w:i/>
          <w:sz w:val="20"/>
          <w:szCs w:val="20"/>
        </w:rPr>
        <w:t>individual/</w:t>
      </w:r>
      <w:r w:rsidRPr="009257A1">
        <w:rPr>
          <w:rFonts w:ascii="Arial" w:hAnsi="Arial" w:cs="Arial"/>
          <w:i/>
          <w:sz w:val="20"/>
          <w:szCs w:val="20"/>
        </w:rPr>
        <w:t xml:space="preserve">institutional </w:t>
      </w:r>
      <w:r w:rsidR="00656FD5" w:rsidRPr="009257A1">
        <w:rPr>
          <w:rFonts w:ascii="Arial" w:hAnsi="Arial" w:cs="Arial"/>
          <w:i/>
          <w:sz w:val="20"/>
          <w:szCs w:val="20"/>
        </w:rPr>
        <w:t>shareholder</w:t>
      </w:r>
      <w:r w:rsidRPr="009257A1">
        <w:rPr>
          <w:rFonts w:ascii="Arial" w:hAnsi="Arial" w:cs="Arial"/>
          <w:i/>
          <w:sz w:val="20"/>
          <w:szCs w:val="20"/>
        </w:rPr>
        <w:t xml:space="preserve"> authorizes another person to sign the </w:t>
      </w:r>
      <w:r w:rsidR="00C87298" w:rsidRPr="009257A1">
        <w:rPr>
          <w:rFonts w:ascii="Arial" w:hAnsi="Arial" w:cs="Arial"/>
          <w:i/>
          <w:sz w:val="20"/>
          <w:szCs w:val="20"/>
        </w:rPr>
        <w:t>VFG</w:t>
      </w:r>
      <w:r w:rsidRPr="009257A1">
        <w:rPr>
          <w:rFonts w:ascii="Arial" w:hAnsi="Arial" w:cs="Arial"/>
          <w:i/>
          <w:sz w:val="20"/>
          <w:szCs w:val="20"/>
        </w:rPr>
        <w:t xml:space="preserve"> Selling Registration Form, there require: Original copy or notarized copy of the Power of Attorney (PoA) and a copy of the ID card/</w:t>
      </w:r>
      <w:r w:rsidR="00E617B1" w:rsidRPr="009257A1">
        <w:rPr>
          <w:rFonts w:ascii="Arial" w:hAnsi="Arial" w:cs="Arial"/>
          <w:i/>
          <w:sz w:val="20"/>
          <w:szCs w:val="20"/>
        </w:rPr>
        <w:t>P</w:t>
      </w:r>
      <w:r w:rsidRPr="009257A1">
        <w:rPr>
          <w:rFonts w:ascii="Arial" w:hAnsi="Arial" w:cs="Arial"/>
          <w:i/>
          <w:sz w:val="20"/>
          <w:szCs w:val="20"/>
        </w:rPr>
        <w:t>assport of the authorizing person and the authorized person.</w:t>
      </w:r>
    </w:p>
    <w:p w14:paraId="15934E71" w14:textId="37CDF79A" w:rsidR="00C963A2" w:rsidRPr="009257A1" w:rsidRDefault="00AB710B" w:rsidP="00427D01">
      <w:pPr>
        <w:numPr>
          <w:ilvl w:val="0"/>
          <w:numId w:val="25"/>
        </w:numPr>
        <w:spacing w:before="40" w:line="312" w:lineRule="auto"/>
        <w:ind w:left="993" w:hanging="284"/>
        <w:jc w:val="both"/>
        <w:rPr>
          <w:rFonts w:ascii="Arial" w:hAnsi="Arial" w:cs="Arial"/>
          <w:noProof/>
          <w:sz w:val="20"/>
          <w:szCs w:val="20"/>
          <w:lang w:val="vi-VN"/>
        </w:rPr>
      </w:pPr>
      <w:r w:rsidRPr="009257A1">
        <w:rPr>
          <w:rFonts w:ascii="Arial" w:hAnsi="Arial" w:cs="Arial"/>
          <w:sz w:val="20"/>
          <w:szCs w:val="20"/>
        </w:rPr>
        <w:t>Đối với cổ đông chưa lưu ký: Cổ đông cần thực hiện việc mở tài khoản lưu ký chứng khoán tại bất kỳ thành viên lưu ký nào và sau đó đăng ký bán theo thủ tục như trên</w:t>
      </w:r>
      <w:r w:rsidR="003745EA" w:rsidRPr="009257A1">
        <w:rPr>
          <w:rFonts w:ascii="Arial" w:hAnsi="Arial" w:cs="Arial"/>
          <w:sz w:val="20"/>
          <w:szCs w:val="20"/>
        </w:rPr>
        <w:t>.</w:t>
      </w:r>
    </w:p>
    <w:p w14:paraId="4F34EF29" w14:textId="5C490F84" w:rsidR="00C963A2" w:rsidRPr="009257A1" w:rsidRDefault="00C963A2" w:rsidP="007E18BE">
      <w:pPr>
        <w:spacing w:before="40" w:line="312" w:lineRule="auto"/>
        <w:ind w:left="993"/>
        <w:jc w:val="both"/>
        <w:rPr>
          <w:rFonts w:ascii="Arial" w:hAnsi="Arial" w:cs="Arial"/>
          <w:noProof/>
          <w:sz w:val="20"/>
          <w:szCs w:val="20"/>
        </w:rPr>
      </w:pPr>
      <w:r w:rsidRPr="009257A1">
        <w:rPr>
          <w:rFonts w:ascii="Arial" w:hAnsi="Arial" w:cs="Arial"/>
          <w:i/>
          <w:noProof/>
          <w:sz w:val="20"/>
          <w:szCs w:val="20"/>
          <w:lang w:val="vi-VN"/>
        </w:rPr>
        <w:t>For shareholders who have not deposited</w:t>
      </w:r>
      <w:r w:rsidRPr="009257A1">
        <w:rPr>
          <w:rFonts w:ascii="Arial" w:hAnsi="Arial" w:cs="Arial"/>
          <w:i/>
          <w:noProof/>
          <w:sz w:val="20"/>
          <w:szCs w:val="20"/>
        </w:rPr>
        <w:t xml:space="preserve"> </w:t>
      </w:r>
      <w:r w:rsidR="00C87298" w:rsidRPr="009257A1">
        <w:rPr>
          <w:rFonts w:ascii="Arial" w:hAnsi="Arial" w:cs="Arial"/>
          <w:i/>
          <w:noProof/>
          <w:sz w:val="20"/>
          <w:szCs w:val="20"/>
        </w:rPr>
        <w:t>VFG</w:t>
      </w:r>
      <w:r w:rsidRPr="009257A1">
        <w:rPr>
          <w:rFonts w:ascii="Arial" w:hAnsi="Arial" w:cs="Arial"/>
          <w:i/>
          <w:noProof/>
          <w:sz w:val="20"/>
          <w:szCs w:val="20"/>
        </w:rPr>
        <w:t xml:space="preserve"> shares</w:t>
      </w:r>
      <w:r w:rsidRPr="009257A1">
        <w:rPr>
          <w:rFonts w:ascii="Arial" w:hAnsi="Arial" w:cs="Arial"/>
          <w:i/>
          <w:noProof/>
          <w:sz w:val="20"/>
          <w:szCs w:val="20"/>
          <w:lang w:val="vi-VN"/>
        </w:rPr>
        <w:t xml:space="preserve">: Shareholders should open a securities depository account at any </w:t>
      </w:r>
      <w:r w:rsidR="00656FD5" w:rsidRPr="009257A1">
        <w:rPr>
          <w:rFonts w:ascii="Arial" w:hAnsi="Arial" w:cs="Arial"/>
          <w:i/>
          <w:noProof/>
          <w:sz w:val="20"/>
          <w:szCs w:val="20"/>
        </w:rPr>
        <w:t>custodian</w:t>
      </w:r>
      <w:r w:rsidRPr="009257A1">
        <w:rPr>
          <w:rFonts w:ascii="Arial" w:hAnsi="Arial" w:cs="Arial"/>
          <w:i/>
          <w:noProof/>
          <w:sz w:val="20"/>
          <w:szCs w:val="20"/>
          <w:lang w:val="vi-VN"/>
        </w:rPr>
        <w:t xml:space="preserve"> member and then register for sale according to the above procedures</w:t>
      </w:r>
      <w:r w:rsidR="007E18BE" w:rsidRPr="009257A1">
        <w:rPr>
          <w:rFonts w:ascii="Arial" w:hAnsi="Arial" w:cs="Arial"/>
          <w:noProof/>
          <w:sz w:val="20"/>
          <w:szCs w:val="20"/>
        </w:rPr>
        <w:t>.</w:t>
      </w:r>
    </w:p>
    <w:p w14:paraId="3CC7D4E2" w14:textId="66020E68" w:rsidR="00C963A2" w:rsidRPr="009257A1" w:rsidRDefault="00AB710B" w:rsidP="007E18BE">
      <w:pPr>
        <w:tabs>
          <w:tab w:val="left" w:pos="720"/>
        </w:tabs>
        <w:spacing w:before="40" w:line="312" w:lineRule="auto"/>
        <w:ind w:left="720"/>
        <w:jc w:val="both"/>
        <w:rPr>
          <w:rFonts w:ascii="Arial" w:hAnsi="Arial" w:cs="Arial"/>
          <w:sz w:val="20"/>
          <w:szCs w:val="20"/>
        </w:rPr>
      </w:pPr>
      <w:r w:rsidRPr="009257A1">
        <w:rPr>
          <w:rFonts w:ascii="Arial" w:hAnsi="Arial" w:cs="Arial"/>
          <w:sz w:val="20"/>
          <w:szCs w:val="20"/>
          <w:lang w:val="vi-VN"/>
        </w:rPr>
        <w:t xml:space="preserve">Sau khi hoàn tất thủ tục đăng ký bán, cổ đông nhận lại 01 bản Giấy đăng ký bán cổ phiếu </w:t>
      </w:r>
      <w:r w:rsidR="00C87298" w:rsidRPr="009257A1">
        <w:rPr>
          <w:rFonts w:ascii="Arial" w:hAnsi="Arial" w:cs="Arial"/>
          <w:sz w:val="20"/>
          <w:szCs w:val="20"/>
        </w:rPr>
        <w:t>VFG</w:t>
      </w:r>
      <w:r w:rsidR="008B053E" w:rsidRPr="009257A1">
        <w:rPr>
          <w:rFonts w:ascii="Arial" w:hAnsi="Arial" w:cs="Arial"/>
          <w:sz w:val="20"/>
          <w:szCs w:val="20"/>
        </w:rPr>
        <w:t xml:space="preserve"> </w:t>
      </w:r>
      <w:r w:rsidRPr="009257A1">
        <w:rPr>
          <w:rFonts w:ascii="Arial" w:hAnsi="Arial" w:cs="Arial"/>
          <w:sz w:val="20"/>
          <w:szCs w:val="20"/>
          <w:lang w:val="vi-VN"/>
        </w:rPr>
        <w:t xml:space="preserve">có xác nhận của Công ty Cổ phần Chứng khoán </w:t>
      </w:r>
      <w:r w:rsidR="006C5AD6" w:rsidRPr="009257A1">
        <w:rPr>
          <w:rFonts w:ascii="Arial" w:hAnsi="Arial" w:cs="Arial"/>
          <w:sz w:val="20"/>
          <w:szCs w:val="20"/>
          <w:lang w:val="vi-VN"/>
        </w:rPr>
        <w:t>SSI</w:t>
      </w:r>
      <w:r w:rsidR="00D7573D" w:rsidRPr="009257A1">
        <w:rPr>
          <w:rFonts w:ascii="Arial" w:hAnsi="Arial" w:cs="Arial"/>
          <w:sz w:val="20"/>
          <w:szCs w:val="20"/>
        </w:rPr>
        <w:t>.</w:t>
      </w:r>
    </w:p>
    <w:p w14:paraId="593EA589" w14:textId="3C0B293E" w:rsidR="005749C2" w:rsidRPr="009257A1" w:rsidRDefault="005749C2" w:rsidP="007E18BE">
      <w:pPr>
        <w:spacing w:before="40" w:line="312" w:lineRule="auto"/>
        <w:ind w:left="720"/>
        <w:jc w:val="both"/>
        <w:rPr>
          <w:rFonts w:ascii="Arial" w:hAnsi="Arial" w:cs="Arial"/>
          <w:sz w:val="20"/>
          <w:szCs w:val="20"/>
          <w:lang w:val="vi-VN"/>
        </w:rPr>
      </w:pPr>
      <w:r w:rsidRPr="009257A1">
        <w:rPr>
          <w:rFonts w:ascii="Arial" w:hAnsi="Arial" w:cs="Arial"/>
          <w:i/>
          <w:sz w:val="20"/>
          <w:szCs w:val="20"/>
          <w:lang w:val="vi-VN"/>
        </w:rPr>
        <w:t xml:space="preserve">After completing the registration procedure, shareholders receive one copy of </w:t>
      </w:r>
      <w:r w:rsidR="00C87298" w:rsidRPr="009257A1">
        <w:rPr>
          <w:rFonts w:ascii="Arial" w:hAnsi="Arial" w:cs="Arial"/>
          <w:i/>
          <w:sz w:val="20"/>
          <w:szCs w:val="20"/>
        </w:rPr>
        <w:t>VFG</w:t>
      </w:r>
      <w:r w:rsidRPr="009257A1">
        <w:rPr>
          <w:rFonts w:ascii="Arial" w:hAnsi="Arial" w:cs="Arial"/>
          <w:i/>
          <w:sz w:val="20"/>
          <w:szCs w:val="20"/>
          <w:lang w:val="vi-VN"/>
        </w:rPr>
        <w:t xml:space="preserve"> </w:t>
      </w:r>
      <w:r w:rsidRPr="009257A1">
        <w:rPr>
          <w:rFonts w:ascii="Arial" w:hAnsi="Arial" w:cs="Arial"/>
          <w:i/>
          <w:sz w:val="20"/>
          <w:szCs w:val="20"/>
        </w:rPr>
        <w:t>Selling</w:t>
      </w:r>
      <w:r w:rsidRPr="009257A1">
        <w:rPr>
          <w:rFonts w:ascii="Arial" w:hAnsi="Arial" w:cs="Arial"/>
          <w:i/>
          <w:sz w:val="20"/>
          <w:szCs w:val="20"/>
          <w:lang w:val="vi-VN"/>
        </w:rPr>
        <w:t xml:space="preserve"> </w:t>
      </w:r>
      <w:r w:rsidRPr="009257A1">
        <w:rPr>
          <w:rFonts w:ascii="Arial" w:hAnsi="Arial" w:cs="Arial"/>
          <w:i/>
          <w:sz w:val="20"/>
          <w:szCs w:val="20"/>
        </w:rPr>
        <w:t>R</w:t>
      </w:r>
      <w:r w:rsidRPr="009257A1">
        <w:rPr>
          <w:rFonts w:ascii="Arial" w:hAnsi="Arial" w:cs="Arial"/>
          <w:i/>
          <w:sz w:val="20"/>
          <w:szCs w:val="20"/>
          <w:lang w:val="vi-VN"/>
        </w:rPr>
        <w:t xml:space="preserve">egistration </w:t>
      </w:r>
      <w:r w:rsidRPr="009257A1">
        <w:rPr>
          <w:rFonts w:ascii="Arial" w:hAnsi="Arial" w:cs="Arial"/>
          <w:i/>
          <w:sz w:val="20"/>
          <w:szCs w:val="20"/>
        </w:rPr>
        <w:t>Form</w:t>
      </w:r>
      <w:r w:rsidRPr="009257A1">
        <w:rPr>
          <w:rFonts w:ascii="Arial" w:hAnsi="Arial" w:cs="Arial"/>
          <w:i/>
          <w:sz w:val="20"/>
          <w:szCs w:val="20"/>
          <w:lang w:val="vi-VN"/>
        </w:rPr>
        <w:t xml:space="preserve"> certified by </w:t>
      </w:r>
      <w:r w:rsidR="006C5AD6" w:rsidRPr="009257A1">
        <w:rPr>
          <w:rFonts w:ascii="Arial" w:hAnsi="Arial" w:cs="Arial"/>
          <w:i/>
          <w:sz w:val="20"/>
          <w:szCs w:val="20"/>
          <w:lang w:val="vi-VN"/>
        </w:rPr>
        <w:t>SSI</w:t>
      </w:r>
      <w:r w:rsidRPr="009257A1">
        <w:rPr>
          <w:rFonts w:ascii="Arial" w:hAnsi="Arial" w:cs="Arial"/>
          <w:i/>
          <w:sz w:val="20"/>
          <w:szCs w:val="20"/>
          <w:lang w:val="vi-VN"/>
        </w:rPr>
        <w:t xml:space="preserve"> Securities </w:t>
      </w:r>
      <w:r w:rsidR="006C5AD6" w:rsidRPr="009257A1">
        <w:rPr>
          <w:rFonts w:ascii="Arial" w:hAnsi="Arial" w:cs="Arial"/>
          <w:i/>
          <w:sz w:val="20"/>
          <w:szCs w:val="20"/>
          <w:lang w:val="vi-VN"/>
        </w:rPr>
        <w:t>Corporation</w:t>
      </w:r>
    </w:p>
    <w:p w14:paraId="536164E4" w14:textId="77777777" w:rsidR="00AB710B" w:rsidRPr="009257A1" w:rsidRDefault="00AB710B" w:rsidP="00CE0AFF">
      <w:pPr>
        <w:numPr>
          <w:ilvl w:val="1"/>
          <w:numId w:val="2"/>
        </w:numPr>
        <w:spacing w:before="160" w:line="276" w:lineRule="auto"/>
        <w:ind w:left="900" w:hanging="540"/>
        <w:jc w:val="both"/>
        <w:rPr>
          <w:rFonts w:ascii="Arial" w:hAnsi="Arial" w:cs="Arial"/>
          <w:b/>
          <w:noProof/>
          <w:sz w:val="20"/>
          <w:szCs w:val="20"/>
          <w:lang w:val="vi-VN"/>
        </w:rPr>
      </w:pPr>
      <w:r w:rsidRPr="009257A1">
        <w:rPr>
          <w:rFonts w:ascii="Arial" w:hAnsi="Arial" w:cs="Arial"/>
          <w:b/>
          <w:noProof/>
          <w:sz w:val="20"/>
          <w:szCs w:val="20"/>
          <w:lang w:val="vi-VN"/>
        </w:rPr>
        <w:t xml:space="preserve">Thủ tục </w:t>
      </w:r>
      <w:r w:rsidRPr="009257A1">
        <w:rPr>
          <w:rFonts w:ascii="Arial" w:hAnsi="Arial" w:cs="Arial"/>
          <w:b/>
          <w:sz w:val="20"/>
          <w:szCs w:val="20"/>
          <w:lang w:val="vi-VN"/>
        </w:rPr>
        <w:t>r</w:t>
      </w:r>
      <w:r w:rsidRPr="009257A1">
        <w:rPr>
          <w:rFonts w:ascii="Arial" w:hAnsi="Arial" w:cs="Arial"/>
          <w:b/>
          <w:noProof/>
          <w:sz w:val="20"/>
          <w:szCs w:val="20"/>
          <w:lang w:val="vi-VN"/>
        </w:rPr>
        <w:t>út lại đăng ký bán</w:t>
      </w:r>
      <w:r w:rsidR="005749C2" w:rsidRPr="009257A1">
        <w:rPr>
          <w:rFonts w:ascii="Arial" w:hAnsi="Arial" w:cs="Arial"/>
          <w:b/>
          <w:noProof/>
          <w:sz w:val="20"/>
          <w:szCs w:val="20"/>
        </w:rPr>
        <w:t xml:space="preserve">/ </w:t>
      </w:r>
      <w:r w:rsidR="005749C2" w:rsidRPr="009257A1">
        <w:rPr>
          <w:rFonts w:ascii="Arial" w:hAnsi="Arial" w:cs="Arial"/>
          <w:b/>
          <w:i/>
          <w:noProof/>
          <w:sz w:val="20"/>
          <w:szCs w:val="20"/>
        </w:rPr>
        <w:t>Procedures to withdraw selling registration</w:t>
      </w:r>
      <w:r w:rsidRPr="009257A1">
        <w:rPr>
          <w:rFonts w:ascii="Arial" w:hAnsi="Arial" w:cs="Arial"/>
          <w:b/>
          <w:noProof/>
          <w:sz w:val="20"/>
          <w:szCs w:val="20"/>
          <w:lang w:val="vi-VN"/>
        </w:rPr>
        <w:t xml:space="preserve">: </w:t>
      </w:r>
    </w:p>
    <w:p w14:paraId="5A685CC9" w14:textId="49911A9B" w:rsidR="00C963A2" w:rsidRPr="009257A1" w:rsidRDefault="00AB710B" w:rsidP="005749C2">
      <w:pPr>
        <w:numPr>
          <w:ilvl w:val="0"/>
          <w:numId w:val="41"/>
        </w:numPr>
        <w:spacing w:before="40" w:line="312" w:lineRule="auto"/>
        <w:ind w:left="749" w:hanging="187"/>
        <w:jc w:val="both"/>
        <w:rPr>
          <w:rFonts w:ascii="Arial" w:hAnsi="Arial" w:cs="Arial"/>
          <w:i/>
          <w:sz w:val="20"/>
          <w:szCs w:val="20"/>
          <w:lang w:val="vi-VN"/>
        </w:rPr>
      </w:pPr>
      <w:r w:rsidRPr="009257A1">
        <w:rPr>
          <w:rFonts w:ascii="Arial" w:hAnsi="Arial" w:cs="Arial"/>
          <w:sz w:val="20"/>
          <w:szCs w:val="20"/>
          <w:lang w:val="vi-VN"/>
        </w:rPr>
        <w:t xml:space="preserve">Trong thời hạn đăng ký chào mua công khai, nếu cổ đông </w:t>
      </w:r>
      <w:r w:rsidR="00C87298" w:rsidRPr="009257A1">
        <w:rPr>
          <w:rFonts w:ascii="Arial" w:hAnsi="Arial" w:cs="Arial"/>
          <w:sz w:val="20"/>
          <w:szCs w:val="20"/>
          <w:lang w:val="vi-VN"/>
        </w:rPr>
        <w:t>VFG</w:t>
      </w:r>
      <w:r w:rsidR="009E05D6" w:rsidRPr="009257A1">
        <w:rPr>
          <w:rFonts w:ascii="Arial" w:hAnsi="Arial" w:cs="Arial"/>
          <w:sz w:val="20"/>
          <w:szCs w:val="20"/>
          <w:lang w:val="vi-VN"/>
        </w:rPr>
        <w:t xml:space="preserve"> </w:t>
      </w:r>
      <w:r w:rsidRPr="009257A1">
        <w:rPr>
          <w:rFonts w:ascii="Arial" w:hAnsi="Arial" w:cs="Arial"/>
          <w:sz w:val="20"/>
          <w:szCs w:val="20"/>
          <w:lang w:val="vi-VN"/>
        </w:rPr>
        <w:t xml:space="preserve">đã đăng ký bán </w:t>
      </w:r>
      <w:r w:rsidR="009E05D6" w:rsidRPr="009257A1">
        <w:rPr>
          <w:rFonts w:ascii="Arial" w:hAnsi="Arial" w:cs="Arial"/>
          <w:sz w:val="20"/>
          <w:szCs w:val="20"/>
          <w:lang w:val="vi-VN"/>
        </w:rPr>
        <w:t xml:space="preserve">có quyền rút lại quyết định bán khi các điều kiện chào mua được thay đổi hoặc có tổ chức/cá nhân khác thực hiện chào mua cạnh tranh đối với cổ phần </w:t>
      </w:r>
      <w:r w:rsidR="00C87298" w:rsidRPr="009257A1">
        <w:rPr>
          <w:rFonts w:ascii="Arial" w:hAnsi="Arial" w:cs="Arial"/>
          <w:sz w:val="20"/>
          <w:szCs w:val="20"/>
          <w:lang w:val="vi-VN"/>
        </w:rPr>
        <w:t>VFG</w:t>
      </w:r>
      <w:r w:rsidRPr="009257A1">
        <w:rPr>
          <w:rFonts w:ascii="Arial" w:hAnsi="Arial" w:cs="Arial"/>
          <w:sz w:val="20"/>
          <w:szCs w:val="20"/>
          <w:lang w:val="vi-VN"/>
        </w:rPr>
        <w:t xml:space="preserve">, cổ đông nhận hoặc trực tiếp in mẫu </w:t>
      </w:r>
      <w:r w:rsidRPr="009257A1">
        <w:rPr>
          <w:rFonts w:ascii="Arial" w:hAnsi="Arial" w:cs="Arial"/>
          <w:b/>
          <w:sz w:val="20"/>
          <w:szCs w:val="20"/>
          <w:lang w:val="vi-VN"/>
        </w:rPr>
        <w:t xml:space="preserve">Giấy hủy đăng ký bán cổ phiếu </w:t>
      </w:r>
      <w:r w:rsidR="00C87298" w:rsidRPr="009257A1">
        <w:rPr>
          <w:rFonts w:ascii="Arial" w:hAnsi="Arial" w:cs="Arial"/>
          <w:b/>
          <w:sz w:val="20"/>
          <w:szCs w:val="20"/>
          <w:lang w:val="vi-VN"/>
        </w:rPr>
        <w:t>VFG</w:t>
      </w:r>
      <w:r w:rsidRPr="009257A1">
        <w:rPr>
          <w:rFonts w:ascii="Arial" w:hAnsi="Arial" w:cs="Arial"/>
          <w:sz w:val="20"/>
          <w:szCs w:val="20"/>
          <w:lang w:val="vi-VN"/>
        </w:rPr>
        <w:t xml:space="preserve"> tại Công ty Cổ phần Chứng khoán </w:t>
      </w:r>
      <w:r w:rsidR="006C5AD6" w:rsidRPr="009257A1">
        <w:rPr>
          <w:rFonts w:ascii="Arial" w:hAnsi="Arial" w:cs="Arial"/>
          <w:sz w:val="20"/>
          <w:szCs w:val="20"/>
          <w:lang w:val="vi-VN"/>
        </w:rPr>
        <w:t>SSI</w:t>
      </w:r>
      <w:r w:rsidRPr="009257A1">
        <w:rPr>
          <w:rFonts w:ascii="Arial" w:hAnsi="Arial" w:cs="Arial"/>
          <w:sz w:val="20"/>
          <w:szCs w:val="20"/>
          <w:lang w:val="vi-VN"/>
        </w:rPr>
        <w:t xml:space="preserve"> theo các địa điểm và địa chỉ website nêu tại Mục 4 bản hướng dẫn này</w:t>
      </w:r>
      <w:r w:rsidR="00D7573D" w:rsidRPr="009257A1">
        <w:rPr>
          <w:rFonts w:ascii="Arial" w:hAnsi="Arial" w:cs="Arial"/>
          <w:sz w:val="20"/>
          <w:szCs w:val="20"/>
          <w:lang w:val="vi-VN"/>
        </w:rPr>
        <w:t>.</w:t>
      </w:r>
    </w:p>
    <w:p w14:paraId="70BC82AD" w14:textId="1B1173CF" w:rsidR="00AB710B" w:rsidRPr="009257A1" w:rsidRDefault="005749C2" w:rsidP="00955E70">
      <w:pPr>
        <w:spacing w:before="40" w:line="312" w:lineRule="auto"/>
        <w:ind w:left="749"/>
        <w:jc w:val="both"/>
        <w:rPr>
          <w:rFonts w:ascii="Arial" w:hAnsi="Arial" w:cs="Arial"/>
          <w:i/>
          <w:sz w:val="20"/>
          <w:szCs w:val="20"/>
          <w:lang w:val="vi-VN"/>
        </w:rPr>
      </w:pPr>
      <w:r w:rsidRPr="009257A1">
        <w:rPr>
          <w:rFonts w:ascii="Arial" w:hAnsi="Arial" w:cs="Arial"/>
          <w:i/>
          <w:sz w:val="20"/>
          <w:szCs w:val="20"/>
          <w:lang w:val="vi-VN"/>
        </w:rPr>
        <w:t xml:space="preserve">Within the </w:t>
      </w:r>
      <w:r w:rsidR="0057114A" w:rsidRPr="009257A1">
        <w:rPr>
          <w:rFonts w:ascii="Arial" w:hAnsi="Arial" w:cs="Arial"/>
          <w:i/>
          <w:sz w:val="20"/>
          <w:szCs w:val="20"/>
        </w:rPr>
        <w:t xml:space="preserve">MPO </w:t>
      </w:r>
      <w:r w:rsidR="00C963A2" w:rsidRPr="009257A1">
        <w:rPr>
          <w:rFonts w:ascii="Arial" w:hAnsi="Arial" w:cs="Arial"/>
          <w:i/>
          <w:sz w:val="20"/>
          <w:szCs w:val="20"/>
        </w:rPr>
        <w:t>Registration P</w:t>
      </w:r>
      <w:r w:rsidR="0057114A" w:rsidRPr="009257A1">
        <w:rPr>
          <w:rFonts w:ascii="Arial" w:hAnsi="Arial" w:cs="Arial"/>
          <w:i/>
          <w:sz w:val="20"/>
          <w:szCs w:val="20"/>
        </w:rPr>
        <w:t>eriod</w:t>
      </w:r>
      <w:r w:rsidRPr="009257A1">
        <w:rPr>
          <w:rFonts w:ascii="Arial" w:hAnsi="Arial" w:cs="Arial"/>
          <w:i/>
          <w:sz w:val="20"/>
          <w:szCs w:val="20"/>
          <w:lang w:val="vi-VN"/>
        </w:rPr>
        <w:t xml:space="preserve">, shareholders have the right to withdraw the </w:t>
      </w:r>
      <w:r w:rsidR="00047E5F" w:rsidRPr="009257A1">
        <w:rPr>
          <w:rFonts w:ascii="Arial" w:hAnsi="Arial" w:cs="Arial"/>
          <w:i/>
          <w:sz w:val="20"/>
          <w:szCs w:val="20"/>
        </w:rPr>
        <w:t>registration</w:t>
      </w:r>
      <w:r w:rsidRPr="009257A1">
        <w:rPr>
          <w:rFonts w:ascii="Arial" w:hAnsi="Arial" w:cs="Arial"/>
          <w:i/>
          <w:sz w:val="20"/>
          <w:szCs w:val="20"/>
          <w:lang w:val="vi-VN"/>
        </w:rPr>
        <w:t xml:space="preserve"> when the conditions of the </w:t>
      </w:r>
      <w:r w:rsidRPr="009257A1">
        <w:rPr>
          <w:rFonts w:ascii="Arial" w:hAnsi="Arial" w:cs="Arial"/>
          <w:i/>
          <w:sz w:val="20"/>
          <w:szCs w:val="20"/>
        </w:rPr>
        <w:t>public</w:t>
      </w:r>
      <w:r w:rsidRPr="009257A1">
        <w:rPr>
          <w:rFonts w:ascii="Arial" w:hAnsi="Arial" w:cs="Arial"/>
          <w:i/>
          <w:sz w:val="20"/>
          <w:szCs w:val="20"/>
          <w:lang w:val="vi-VN"/>
        </w:rPr>
        <w:t xml:space="preserve"> offer are changed, or other organizations/individuals make a competitive </w:t>
      </w:r>
      <w:r w:rsidRPr="009257A1">
        <w:rPr>
          <w:rFonts w:ascii="Arial" w:hAnsi="Arial" w:cs="Arial"/>
          <w:i/>
          <w:sz w:val="20"/>
          <w:szCs w:val="20"/>
        </w:rPr>
        <w:t>public</w:t>
      </w:r>
      <w:r w:rsidRPr="009257A1">
        <w:rPr>
          <w:rFonts w:ascii="Arial" w:hAnsi="Arial" w:cs="Arial"/>
          <w:i/>
          <w:sz w:val="20"/>
          <w:szCs w:val="20"/>
          <w:lang w:val="vi-VN"/>
        </w:rPr>
        <w:t xml:space="preserve"> offer. The shareholders receive the</w:t>
      </w:r>
      <w:r w:rsidRPr="009257A1">
        <w:rPr>
          <w:rFonts w:ascii="Arial" w:hAnsi="Arial" w:cs="Arial"/>
          <w:b/>
          <w:i/>
          <w:sz w:val="20"/>
          <w:szCs w:val="20"/>
          <w:lang w:val="vi-VN"/>
        </w:rPr>
        <w:t xml:space="preserve"> </w:t>
      </w:r>
      <w:r w:rsidR="00C87298" w:rsidRPr="009257A1">
        <w:rPr>
          <w:rFonts w:ascii="Arial" w:hAnsi="Arial" w:cs="Arial"/>
          <w:b/>
          <w:i/>
          <w:sz w:val="20"/>
          <w:szCs w:val="20"/>
        </w:rPr>
        <w:t>VFG</w:t>
      </w:r>
      <w:r w:rsidRPr="009257A1">
        <w:rPr>
          <w:rFonts w:ascii="Arial" w:hAnsi="Arial" w:cs="Arial"/>
          <w:b/>
          <w:i/>
          <w:sz w:val="20"/>
          <w:szCs w:val="20"/>
        </w:rPr>
        <w:t xml:space="preserve"> </w:t>
      </w:r>
      <w:r w:rsidRPr="009257A1">
        <w:rPr>
          <w:rFonts w:ascii="Arial" w:hAnsi="Arial" w:cs="Arial"/>
          <w:b/>
          <w:i/>
          <w:sz w:val="20"/>
          <w:szCs w:val="20"/>
          <w:lang w:val="vi-VN"/>
        </w:rPr>
        <w:t>Cancel</w:t>
      </w:r>
      <w:r w:rsidRPr="009257A1">
        <w:rPr>
          <w:rFonts w:ascii="Arial" w:hAnsi="Arial" w:cs="Arial"/>
          <w:b/>
          <w:i/>
          <w:sz w:val="20"/>
          <w:szCs w:val="20"/>
        </w:rPr>
        <w:t>lation</w:t>
      </w:r>
      <w:r w:rsidRPr="009257A1">
        <w:rPr>
          <w:rFonts w:ascii="Arial" w:hAnsi="Arial" w:cs="Arial"/>
          <w:b/>
          <w:i/>
          <w:sz w:val="20"/>
          <w:szCs w:val="20"/>
          <w:lang w:val="vi-VN"/>
        </w:rPr>
        <w:t xml:space="preserve"> Registration Form </w:t>
      </w:r>
      <w:r w:rsidRPr="009257A1">
        <w:rPr>
          <w:rFonts w:ascii="Arial" w:hAnsi="Arial" w:cs="Arial"/>
          <w:i/>
          <w:sz w:val="20"/>
          <w:szCs w:val="20"/>
          <w:lang w:val="vi-VN"/>
        </w:rPr>
        <w:t xml:space="preserve">at </w:t>
      </w:r>
      <w:r w:rsidR="00047E5F" w:rsidRPr="009257A1">
        <w:rPr>
          <w:rFonts w:ascii="Arial" w:hAnsi="Arial" w:cs="Arial"/>
          <w:i/>
          <w:sz w:val="20"/>
          <w:szCs w:val="20"/>
        </w:rPr>
        <w:t xml:space="preserve">SSI offices or </w:t>
      </w:r>
      <w:r w:rsidR="00047E5F" w:rsidRPr="009257A1">
        <w:rPr>
          <w:rFonts w:ascii="Arial" w:hAnsi="Arial" w:cs="Arial"/>
          <w:i/>
          <w:sz w:val="20"/>
          <w:szCs w:val="20"/>
          <w:lang w:val="vi-VN"/>
        </w:rPr>
        <w:t xml:space="preserve">or directly print </w:t>
      </w:r>
      <w:r w:rsidR="00047E5F" w:rsidRPr="009257A1">
        <w:rPr>
          <w:rFonts w:ascii="Arial" w:hAnsi="Arial" w:cs="Arial"/>
          <w:i/>
          <w:sz w:val="20"/>
          <w:szCs w:val="20"/>
        </w:rPr>
        <w:t xml:space="preserve">the Form from the </w:t>
      </w:r>
      <w:r w:rsidRPr="009257A1">
        <w:rPr>
          <w:rFonts w:ascii="Arial" w:hAnsi="Arial" w:cs="Arial"/>
          <w:i/>
          <w:sz w:val="20"/>
          <w:szCs w:val="20"/>
          <w:lang w:val="vi-VN"/>
        </w:rPr>
        <w:t xml:space="preserve">website  mentioned in Section 4 of this </w:t>
      </w:r>
      <w:r w:rsidR="00047E5F" w:rsidRPr="009257A1">
        <w:rPr>
          <w:rFonts w:ascii="Arial" w:hAnsi="Arial" w:cs="Arial"/>
          <w:i/>
          <w:sz w:val="20"/>
          <w:szCs w:val="20"/>
        </w:rPr>
        <w:t>G</w:t>
      </w:r>
      <w:r w:rsidRPr="009257A1">
        <w:rPr>
          <w:rFonts w:ascii="Arial" w:hAnsi="Arial" w:cs="Arial"/>
          <w:i/>
          <w:sz w:val="20"/>
          <w:szCs w:val="20"/>
          <w:lang w:val="vi-VN"/>
        </w:rPr>
        <w:t>uideline.</w:t>
      </w:r>
    </w:p>
    <w:p w14:paraId="0AEE2A20" w14:textId="667FE6B1" w:rsidR="00C963A2" w:rsidRPr="009257A1" w:rsidRDefault="00AB710B" w:rsidP="00E67C77">
      <w:pPr>
        <w:numPr>
          <w:ilvl w:val="0"/>
          <w:numId w:val="5"/>
        </w:numPr>
        <w:spacing w:before="40" w:line="312" w:lineRule="auto"/>
        <w:ind w:left="749" w:hanging="187"/>
        <w:jc w:val="both"/>
        <w:rPr>
          <w:rFonts w:ascii="Arial" w:hAnsi="Arial" w:cs="Arial"/>
          <w:sz w:val="20"/>
          <w:szCs w:val="20"/>
          <w:lang w:val="vi-VN"/>
        </w:rPr>
      </w:pPr>
      <w:r w:rsidRPr="009257A1">
        <w:rPr>
          <w:rFonts w:ascii="Arial" w:hAnsi="Arial" w:cs="Arial"/>
          <w:sz w:val="20"/>
          <w:szCs w:val="20"/>
          <w:lang w:val="vi-VN"/>
        </w:rPr>
        <w:t xml:space="preserve">Cổ đông điền đầy đủ thông tin vào </w:t>
      </w:r>
      <w:r w:rsidRPr="009257A1">
        <w:rPr>
          <w:rFonts w:ascii="Arial" w:hAnsi="Arial" w:cs="Arial"/>
          <w:b/>
          <w:sz w:val="20"/>
          <w:szCs w:val="20"/>
          <w:lang w:val="vi-VN"/>
        </w:rPr>
        <w:t xml:space="preserve">Giấy hủy đăng ký bán cổ phiếu </w:t>
      </w:r>
      <w:r w:rsidR="00C87298" w:rsidRPr="009257A1">
        <w:rPr>
          <w:rFonts w:ascii="Arial" w:hAnsi="Arial" w:cs="Arial"/>
          <w:b/>
          <w:sz w:val="20"/>
          <w:szCs w:val="20"/>
          <w:lang w:val="vi-VN"/>
        </w:rPr>
        <w:t>VFG</w:t>
      </w:r>
      <w:r w:rsidR="00B178C5" w:rsidRPr="009257A1">
        <w:rPr>
          <w:rFonts w:ascii="Arial" w:hAnsi="Arial" w:cs="Arial"/>
          <w:b/>
          <w:sz w:val="20"/>
          <w:szCs w:val="20"/>
          <w:lang w:val="vi-VN"/>
        </w:rPr>
        <w:t xml:space="preserve"> </w:t>
      </w:r>
      <w:r w:rsidRPr="009257A1">
        <w:rPr>
          <w:rFonts w:ascii="Arial" w:hAnsi="Arial" w:cs="Arial"/>
          <w:sz w:val="20"/>
          <w:szCs w:val="20"/>
          <w:lang w:val="vi-VN"/>
        </w:rPr>
        <w:t xml:space="preserve">và nộp tại Công ty Cổ phần Chứng khoán </w:t>
      </w:r>
      <w:r w:rsidR="006C5AD6" w:rsidRPr="009257A1">
        <w:rPr>
          <w:rFonts w:ascii="Arial" w:hAnsi="Arial" w:cs="Arial"/>
          <w:sz w:val="20"/>
          <w:szCs w:val="20"/>
          <w:lang w:val="vi-VN"/>
        </w:rPr>
        <w:t>SSI</w:t>
      </w:r>
      <w:r w:rsidRPr="009257A1">
        <w:rPr>
          <w:rFonts w:ascii="Arial" w:hAnsi="Arial" w:cs="Arial"/>
          <w:sz w:val="20"/>
          <w:szCs w:val="20"/>
          <w:lang w:val="vi-VN"/>
        </w:rPr>
        <w:t xml:space="preserve"> (03 bản)</w:t>
      </w:r>
      <w:r w:rsidR="005749C2" w:rsidRPr="009257A1">
        <w:rPr>
          <w:rFonts w:ascii="Arial" w:hAnsi="Arial" w:cs="Arial"/>
          <w:sz w:val="20"/>
          <w:szCs w:val="20"/>
          <w:lang w:val="vi-VN"/>
        </w:rPr>
        <w:t xml:space="preserve"> </w:t>
      </w:r>
      <w:r w:rsidR="00D7573D" w:rsidRPr="009257A1">
        <w:rPr>
          <w:rFonts w:ascii="Arial" w:hAnsi="Arial" w:cs="Arial"/>
          <w:sz w:val="20"/>
          <w:szCs w:val="20"/>
          <w:lang w:val="vi-VN"/>
        </w:rPr>
        <w:t>.</w:t>
      </w:r>
    </w:p>
    <w:p w14:paraId="6DD2CA17" w14:textId="537D59DE" w:rsidR="00AB710B" w:rsidRPr="009257A1" w:rsidRDefault="005749C2" w:rsidP="00955E70">
      <w:pPr>
        <w:spacing w:before="40" w:line="312" w:lineRule="auto"/>
        <w:ind w:left="749"/>
        <w:jc w:val="both"/>
        <w:rPr>
          <w:rFonts w:ascii="Arial" w:hAnsi="Arial" w:cs="Arial"/>
          <w:sz w:val="20"/>
          <w:szCs w:val="20"/>
          <w:lang w:val="vi-VN"/>
        </w:rPr>
      </w:pPr>
      <w:r w:rsidRPr="009257A1">
        <w:rPr>
          <w:rFonts w:ascii="Arial" w:hAnsi="Arial" w:cs="Arial"/>
          <w:i/>
          <w:sz w:val="20"/>
          <w:szCs w:val="20"/>
          <w:lang w:val="vi-VN"/>
        </w:rPr>
        <w:t xml:space="preserve">The shareholders fill in </w:t>
      </w:r>
      <w:r w:rsidR="00C87298" w:rsidRPr="009257A1">
        <w:rPr>
          <w:rFonts w:ascii="Arial" w:hAnsi="Arial" w:cs="Arial"/>
          <w:b/>
          <w:i/>
          <w:sz w:val="20"/>
          <w:szCs w:val="20"/>
        </w:rPr>
        <w:t>VFG</w:t>
      </w:r>
      <w:r w:rsidRPr="009257A1">
        <w:rPr>
          <w:rFonts w:ascii="Arial" w:hAnsi="Arial" w:cs="Arial"/>
          <w:b/>
          <w:i/>
          <w:sz w:val="20"/>
          <w:szCs w:val="20"/>
        </w:rPr>
        <w:t xml:space="preserve"> Cancellation</w:t>
      </w:r>
      <w:r w:rsidRPr="009257A1">
        <w:rPr>
          <w:rFonts w:ascii="Arial" w:hAnsi="Arial" w:cs="Arial"/>
          <w:b/>
          <w:i/>
          <w:sz w:val="20"/>
          <w:szCs w:val="20"/>
          <w:lang w:val="vi-VN"/>
        </w:rPr>
        <w:t xml:space="preserve"> </w:t>
      </w:r>
      <w:r w:rsidRPr="009257A1">
        <w:rPr>
          <w:rFonts w:ascii="Arial" w:hAnsi="Arial" w:cs="Arial"/>
          <w:b/>
          <w:i/>
          <w:sz w:val="20"/>
          <w:szCs w:val="20"/>
        </w:rPr>
        <w:t>R</w:t>
      </w:r>
      <w:r w:rsidRPr="009257A1">
        <w:rPr>
          <w:rFonts w:ascii="Arial" w:hAnsi="Arial" w:cs="Arial"/>
          <w:b/>
          <w:i/>
          <w:sz w:val="20"/>
          <w:szCs w:val="20"/>
          <w:lang w:val="vi-VN"/>
        </w:rPr>
        <w:t xml:space="preserve">egistration </w:t>
      </w:r>
      <w:r w:rsidRPr="009257A1">
        <w:rPr>
          <w:rFonts w:ascii="Arial" w:hAnsi="Arial" w:cs="Arial"/>
          <w:b/>
          <w:i/>
          <w:sz w:val="20"/>
          <w:szCs w:val="20"/>
        </w:rPr>
        <w:t>F</w:t>
      </w:r>
      <w:r w:rsidRPr="009257A1">
        <w:rPr>
          <w:rFonts w:ascii="Arial" w:hAnsi="Arial" w:cs="Arial"/>
          <w:b/>
          <w:i/>
          <w:sz w:val="20"/>
          <w:szCs w:val="20"/>
          <w:lang w:val="vi-VN"/>
        </w:rPr>
        <w:t xml:space="preserve">orm </w:t>
      </w:r>
      <w:r w:rsidRPr="009257A1">
        <w:rPr>
          <w:rFonts w:ascii="Arial" w:hAnsi="Arial" w:cs="Arial"/>
          <w:i/>
          <w:sz w:val="20"/>
          <w:szCs w:val="20"/>
          <w:lang w:val="vi-VN"/>
        </w:rPr>
        <w:t xml:space="preserve">and submit it to </w:t>
      </w:r>
      <w:r w:rsidR="006C5AD6" w:rsidRPr="009257A1">
        <w:rPr>
          <w:rFonts w:ascii="Arial" w:hAnsi="Arial" w:cs="Arial"/>
          <w:i/>
          <w:sz w:val="20"/>
          <w:szCs w:val="20"/>
          <w:lang w:val="vi-VN"/>
        </w:rPr>
        <w:t>SSI</w:t>
      </w:r>
      <w:r w:rsidRPr="009257A1">
        <w:rPr>
          <w:rFonts w:ascii="Arial" w:hAnsi="Arial" w:cs="Arial"/>
          <w:i/>
          <w:sz w:val="20"/>
          <w:szCs w:val="20"/>
          <w:lang w:val="vi-VN"/>
        </w:rPr>
        <w:t xml:space="preserve"> Securities </w:t>
      </w:r>
      <w:r w:rsidR="006C5AD6" w:rsidRPr="009257A1">
        <w:rPr>
          <w:rFonts w:ascii="Arial" w:hAnsi="Arial" w:cs="Arial"/>
          <w:i/>
          <w:sz w:val="20"/>
          <w:szCs w:val="20"/>
          <w:lang w:val="vi-VN"/>
        </w:rPr>
        <w:t>Corporation</w:t>
      </w:r>
      <w:r w:rsidRPr="009257A1">
        <w:rPr>
          <w:rFonts w:ascii="Arial" w:hAnsi="Arial" w:cs="Arial"/>
          <w:i/>
          <w:sz w:val="20"/>
          <w:szCs w:val="20"/>
          <w:lang w:val="vi-VN"/>
        </w:rPr>
        <w:t xml:space="preserve"> </w:t>
      </w:r>
      <w:r w:rsidR="001F4956" w:rsidRPr="009257A1">
        <w:rPr>
          <w:rFonts w:ascii="Arial" w:hAnsi="Arial" w:cs="Arial"/>
          <w:i/>
          <w:sz w:val="20"/>
          <w:szCs w:val="20"/>
          <w:lang w:val="vi-VN"/>
        </w:rPr>
        <w:t>(</w:t>
      </w:r>
      <w:r w:rsidRPr="009257A1">
        <w:rPr>
          <w:rFonts w:ascii="Arial" w:hAnsi="Arial" w:cs="Arial"/>
          <w:i/>
          <w:sz w:val="20"/>
          <w:szCs w:val="20"/>
          <w:lang w:val="vi-VN"/>
        </w:rPr>
        <w:t>3 copies).</w:t>
      </w:r>
    </w:p>
    <w:p w14:paraId="4A9FC499" w14:textId="5434BFE8" w:rsidR="00C963A2" w:rsidRPr="009257A1" w:rsidRDefault="00AB710B" w:rsidP="005749C2">
      <w:pPr>
        <w:numPr>
          <w:ilvl w:val="0"/>
          <w:numId w:val="41"/>
        </w:numPr>
        <w:spacing w:before="40" w:line="312" w:lineRule="auto"/>
        <w:ind w:left="749" w:hanging="187"/>
        <w:jc w:val="both"/>
        <w:rPr>
          <w:rFonts w:ascii="Arial" w:hAnsi="Arial" w:cs="Arial"/>
          <w:i/>
          <w:sz w:val="20"/>
          <w:szCs w:val="20"/>
          <w:lang w:val="vi-VN"/>
        </w:rPr>
      </w:pPr>
      <w:r w:rsidRPr="009257A1">
        <w:rPr>
          <w:rFonts w:ascii="Arial" w:hAnsi="Arial" w:cs="Arial"/>
          <w:sz w:val="20"/>
          <w:szCs w:val="20"/>
          <w:lang w:val="vi-VN"/>
        </w:rPr>
        <w:t xml:space="preserve">Trong thời hạn 01 ngày làm việc, Công ty Cổ phần Chứng khoán </w:t>
      </w:r>
      <w:r w:rsidR="006C5AD6" w:rsidRPr="009257A1">
        <w:rPr>
          <w:rFonts w:ascii="Arial" w:hAnsi="Arial" w:cs="Arial"/>
          <w:sz w:val="20"/>
          <w:szCs w:val="20"/>
          <w:lang w:val="vi-VN"/>
        </w:rPr>
        <w:t>SSI</w:t>
      </w:r>
      <w:r w:rsidRPr="009257A1">
        <w:rPr>
          <w:rFonts w:ascii="Arial" w:hAnsi="Arial" w:cs="Arial"/>
          <w:sz w:val="20"/>
          <w:szCs w:val="20"/>
          <w:lang w:val="vi-VN"/>
        </w:rPr>
        <w:t xml:space="preserve"> sẽ trả lại cổ đông 01 bản </w:t>
      </w:r>
      <w:r w:rsidRPr="009257A1">
        <w:rPr>
          <w:rFonts w:ascii="Arial" w:hAnsi="Arial" w:cs="Arial"/>
          <w:b/>
          <w:sz w:val="20"/>
          <w:szCs w:val="20"/>
          <w:lang w:val="vi-VN"/>
        </w:rPr>
        <w:t xml:space="preserve">Giấy hủy đăng ký bán cổ phiếu </w:t>
      </w:r>
      <w:r w:rsidR="00C87298" w:rsidRPr="009257A1">
        <w:rPr>
          <w:rFonts w:ascii="Arial" w:hAnsi="Arial" w:cs="Arial"/>
          <w:b/>
          <w:sz w:val="20"/>
          <w:szCs w:val="20"/>
          <w:lang w:val="vi-VN"/>
        </w:rPr>
        <w:t>VFG</w:t>
      </w:r>
      <w:r w:rsidRPr="009257A1">
        <w:rPr>
          <w:rFonts w:ascii="Arial" w:hAnsi="Arial" w:cs="Arial"/>
          <w:sz w:val="20"/>
          <w:szCs w:val="20"/>
          <w:lang w:val="vi-VN"/>
        </w:rPr>
        <w:t xml:space="preserve"> có xác nhận của Công ty Cổ phần Chứng khoán </w:t>
      </w:r>
      <w:r w:rsidR="006C5AD6" w:rsidRPr="009257A1">
        <w:rPr>
          <w:rFonts w:ascii="Arial" w:hAnsi="Arial" w:cs="Arial"/>
          <w:sz w:val="20"/>
          <w:szCs w:val="20"/>
          <w:lang w:val="vi-VN"/>
        </w:rPr>
        <w:t>SSI</w:t>
      </w:r>
      <w:r w:rsidRPr="009257A1">
        <w:rPr>
          <w:rFonts w:ascii="Arial" w:hAnsi="Arial" w:cs="Arial"/>
          <w:sz w:val="20"/>
          <w:szCs w:val="20"/>
          <w:lang w:val="vi-VN"/>
        </w:rPr>
        <w:t xml:space="preserve"> để cổ đông yêu cầu thành viên lưu ký nơi cổ đông đó mở tài khoản lưu ký chứng khoán giải tỏa số cổ phiếu đã đăng ký bán</w:t>
      </w:r>
      <w:r w:rsidR="00D7573D" w:rsidRPr="009257A1">
        <w:rPr>
          <w:rFonts w:ascii="Arial" w:hAnsi="Arial" w:cs="Arial"/>
          <w:sz w:val="20"/>
          <w:szCs w:val="20"/>
          <w:lang w:val="vi-VN"/>
        </w:rPr>
        <w:t>.</w:t>
      </w:r>
    </w:p>
    <w:p w14:paraId="6E45FF51" w14:textId="1D9204AD" w:rsidR="00AB710B" w:rsidRPr="009257A1" w:rsidRDefault="005749C2" w:rsidP="00955E70">
      <w:pPr>
        <w:spacing w:before="40" w:line="312" w:lineRule="auto"/>
        <w:ind w:left="749"/>
        <w:jc w:val="both"/>
        <w:rPr>
          <w:rFonts w:ascii="Arial" w:hAnsi="Arial" w:cs="Arial"/>
          <w:i/>
          <w:sz w:val="20"/>
          <w:szCs w:val="20"/>
          <w:lang w:val="vi-VN"/>
        </w:rPr>
      </w:pPr>
      <w:r w:rsidRPr="009257A1">
        <w:rPr>
          <w:rFonts w:ascii="Arial" w:hAnsi="Arial" w:cs="Arial"/>
          <w:i/>
          <w:sz w:val="20"/>
          <w:szCs w:val="20"/>
          <w:lang w:val="vi-VN"/>
        </w:rPr>
        <w:t xml:space="preserve">Within 1 working day, </w:t>
      </w:r>
      <w:r w:rsidR="006C5AD6" w:rsidRPr="009257A1">
        <w:rPr>
          <w:rFonts w:ascii="Arial" w:hAnsi="Arial" w:cs="Arial"/>
          <w:i/>
          <w:sz w:val="20"/>
          <w:szCs w:val="20"/>
          <w:lang w:val="vi-VN"/>
        </w:rPr>
        <w:t>SSI</w:t>
      </w:r>
      <w:r w:rsidRPr="009257A1">
        <w:rPr>
          <w:rFonts w:ascii="Arial" w:hAnsi="Arial" w:cs="Arial"/>
          <w:i/>
          <w:sz w:val="20"/>
          <w:szCs w:val="20"/>
          <w:lang w:val="vi-VN"/>
        </w:rPr>
        <w:t xml:space="preserve"> Securities </w:t>
      </w:r>
      <w:r w:rsidR="006C5AD6" w:rsidRPr="009257A1">
        <w:rPr>
          <w:rFonts w:ascii="Arial" w:hAnsi="Arial" w:cs="Arial"/>
          <w:i/>
          <w:sz w:val="20"/>
          <w:szCs w:val="20"/>
          <w:lang w:val="vi-VN"/>
        </w:rPr>
        <w:t>Corporation</w:t>
      </w:r>
      <w:r w:rsidRPr="009257A1">
        <w:rPr>
          <w:rFonts w:ascii="Arial" w:hAnsi="Arial" w:cs="Arial"/>
          <w:i/>
          <w:sz w:val="20"/>
          <w:szCs w:val="20"/>
          <w:lang w:val="vi-VN"/>
        </w:rPr>
        <w:t xml:space="preserve"> will return 01 copy of </w:t>
      </w:r>
      <w:r w:rsidR="00C87298" w:rsidRPr="009257A1">
        <w:rPr>
          <w:rFonts w:ascii="Arial" w:hAnsi="Arial" w:cs="Arial"/>
          <w:b/>
          <w:i/>
          <w:sz w:val="20"/>
          <w:szCs w:val="20"/>
        </w:rPr>
        <w:t>VFG</w:t>
      </w:r>
      <w:r w:rsidRPr="009257A1">
        <w:rPr>
          <w:rFonts w:ascii="Arial" w:hAnsi="Arial" w:cs="Arial"/>
          <w:b/>
          <w:i/>
          <w:sz w:val="20"/>
          <w:szCs w:val="20"/>
        </w:rPr>
        <w:t xml:space="preserve"> Cancellation R</w:t>
      </w:r>
      <w:r w:rsidRPr="009257A1">
        <w:rPr>
          <w:rFonts w:ascii="Arial" w:hAnsi="Arial" w:cs="Arial"/>
          <w:b/>
          <w:i/>
          <w:sz w:val="20"/>
          <w:szCs w:val="20"/>
          <w:lang w:val="vi-VN"/>
        </w:rPr>
        <w:t>egistration</w:t>
      </w:r>
      <w:r w:rsidRPr="009257A1">
        <w:rPr>
          <w:rFonts w:ascii="Arial" w:hAnsi="Arial" w:cs="Arial"/>
          <w:i/>
          <w:sz w:val="20"/>
          <w:szCs w:val="20"/>
          <w:lang w:val="vi-VN"/>
        </w:rPr>
        <w:t xml:space="preserve"> </w:t>
      </w:r>
      <w:r w:rsidRPr="009257A1">
        <w:rPr>
          <w:rFonts w:ascii="Arial" w:hAnsi="Arial" w:cs="Arial"/>
          <w:b/>
          <w:i/>
          <w:sz w:val="20"/>
          <w:szCs w:val="20"/>
        </w:rPr>
        <w:t>Form</w:t>
      </w:r>
      <w:r w:rsidRPr="009257A1">
        <w:rPr>
          <w:rFonts w:ascii="Arial" w:hAnsi="Arial" w:cs="Arial"/>
          <w:i/>
          <w:sz w:val="20"/>
          <w:szCs w:val="20"/>
          <w:lang w:val="vi-VN"/>
        </w:rPr>
        <w:t xml:space="preserve"> certified by </w:t>
      </w:r>
      <w:r w:rsidR="006C5AD6" w:rsidRPr="009257A1">
        <w:rPr>
          <w:rFonts w:ascii="Arial" w:hAnsi="Arial" w:cs="Arial"/>
          <w:i/>
          <w:sz w:val="20"/>
          <w:szCs w:val="20"/>
          <w:lang w:val="vi-VN"/>
        </w:rPr>
        <w:t>SSI</w:t>
      </w:r>
      <w:r w:rsidRPr="009257A1">
        <w:rPr>
          <w:rFonts w:ascii="Arial" w:hAnsi="Arial" w:cs="Arial"/>
          <w:i/>
          <w:sz w:val="20"/>
          <w:szCs w:val="20"/>
          <w:lang w:val="vi-VN"/>
        </w:rPr>
        <w:t xml:space="preserve"> Securities </w:t>
      </w:r>
      <w:r w:rsidR="006C5AD6" w:rsidRPr="009257A1">
        <w:rPr>
          <w:rFonts w:ascii="Arial" w:hAnsi="Arial" w:cs="Arial"/>
          <w:i/>
          <w:sz w:val="20"/>
          <w:szCs w:val="20"/>
          <w:lang w:val="vi-VN"/>
        </w:rPr>
        <w:t>Corporation</w:t>
      </w:r>
      <w:r w:rsidRPr="009257A1">
        <w:rPr>
          <w:rFonts w:ascii="Arial" w:hAnsi="Arial" w:cs="Arial"/>
          <w:i/>
          <w:sz w:val="20"/>
          <w:szCs w:val="20"/>
        </w:rPr>
        <w:t xml:space="preserve"> so that</w:t>
      </w:r>
      <w:r w:rsidRPr="009257A1">
        <w:rPr>
          <w:rFonts w:ascii="Arial" w:hAnsi="Arial" w:cs="Arial"/>
          <w:i/>
          <w:sz w:val="20"/>
          <w:szCs w:val="20"/>
          <w:lang w:val="vi-VN"/>
        </w:rPr>
        <w:t xml:space="preserve"> </w:t>
      </w:r>
      <w:r w:rsidRPr="009257A1">
        <w:rPr>
          <w:rFonts w:ascii="Arial" w:hAnsi="Arial" w:cs="Arial"/>
          <w:i/>
          <w:sz w:val="20"/>
          <w:szCs w:val="20"/>
        </w:rPr>
        <w:t xml:space="preserve">investors </w:t>
      </w:r>
      <w:r w:rsidR="00047E5F" w:rsidRPr="009257A1">
        <w:rPr>
          <w:rFonts w:ascii="Arial" w:hAnsi="Arial" w:cs="Arial"/>
          <w:i/>
          <w:sz w:val="20"/>
          <w:szCs w:val="20"/>
        </w:rPr>
        <w:t>can</w:t>
      </w:r>
      <w:r w:rsidRPr="009257A1">
        <w:rPr>
          <w:rFonts w:ascii="Arial" w:hAnsi="Arial" w:cs="Arial"/>
          <w:i/>
          <w:sz w:val="20"/>
          <w:szCs w:val="20"/>
        </w:rPr>
        <w:t xml:space="preserve"> request the </w:t>
      </w:r>
      <w:r w:rsidRPr="009257A1">
        <w:rPr>
          <w:rFonts w:ascii="Arial" w:hAnsi="Arial" w:cs="Arial"/>
          <w:i/>
          <w:sz w:val="20"/>
          <w:szCs w:val="20"/>
          <w:lang w:val="vi-VN"/>
        </w:rPr>
        <w:t>custod</w:t>
      </w:r>
      <w:r w:rsidRPr="009257A1">
        <w:rPr>
          <w:rFonts w:ascii="Arial" w:hAnsi="Arial" w:cs="Arial"/>
          <w:i/>
          <w:sz w:val="20"/>
          <w:szCs w:val="20"/>
        </w:rPr>
        <w:t>ian member</w:t>
      </w:r>
      <w:r w:rsidRPr="009257A1">
        <w:rPr>
          <w:rFonts w:ascii="Arial" w:hAnsi="Arial" w:cs="Arial"/>
          <w:i/>
          <w:sz w:val="20"/>
          <w:szCs w:val="20"/>
          <w:lang w:val="vi-VN"/>
        </w:rPr>
        <w:t xml:space="preserve"> where </w:t>
      </w:r>
      <w:r w:rsidR="00047E5F" w:rsidRPr="009257A1">
        <w:rPr>
          <w:rFonts w:ascii="Arial" w:hAnsi="Arial" w:cs="Arial"/>
          <w:i/>
          <w:sz w:val="20"/>
          <w:szCs w:val="20"/>
        </w:rPr>
        <w:t xml:space="preserve">the </w:t>
      </w:r>
      <w:r w:rsidRPr="009257A1">
        <w:rPr>
          <w:rFonts w:ascii="Arial" w:hAnsi="Arial" w:cs="Arial"/>
          <w:i/>
          <w:sz w:val="20"/>
          <w:szCs w:val="20"/>
        </w:rPr>
        <w:t>investor</w:t>
      </w:r>
      <w:r w:rsidRPr="009257A1">
        <w:rPr>
          <w:rFonts w:ascii="Arial" w:hAnsi="Arial" w:cs="Arial"/>
          <w:i/>
          <w:sz w:val="20"/>
          <w:szCs w:val="20"/>
          <w:lang w:val="vi-VN"/>
        </w:rPr>
        <w:t xml:space="preserve"> opens a securities depository account to </w:t>
      </w:r>
      <w:r w:rsidRPr="009257A1">
        <w:rPr>
          <w:rFonts w:ascii="Arial" w:hAnsi="Arial" w:cs="Arial"/>
          <w:i/>
          <w:sz w:val="20"/>
          <w:szCs w:val="20"/>
        </w:rPr>
        <w:t>release</w:t>
      </w:r>
      <w:r w:rsidRPr="009257A1">
        <w:rPr>
          <w:rFonts w:ascii="Arial" w:hAnsi="Arial" w:cs="Arial"/>
          <w:i/>
          <w:sz w:val="20"/>
          <w:szCs w:val="20"/>
          <w:lang w:val="vi-VN"/>
        </w:rPr>
        <w:t xml:space="preserve"> the number of shares registered for sale.</w:t>
      </w:r>
    </w:p>
    <w:p w14:paraId="0E60A92F" w14:textId="77777777" w:rsidR="00C963A2" w:rsidRPr="009257A1" w:rsidRDefault="00AB710B" w:rsidP="005749C2">
      <w:pPr>
        <w:numPr>
          <w:ilvl w:val="0"/>
          <w:numId w:val="41"/>
        </w:numPr>
        <w:spacing w:before="40" w:line="312" w:lineRule="auto"/>
        <w:ind w:left="749" w:hanging="187"/>
        <w:jc w:val="both"/>
        <w:rPr>
          <w:rFonts w:ascii="Arial" w:hAnsi="Arial" w:cs="Arial"/>
          <w:i/>
          <w:sz w:val="20"/>
          <w:szCs w:val="20"/>
          <w:lang w:val="vi-VN"/>
        </w:rPr>
      </w:pPr>
      <w:r w:rsidRPr="009257A1">
        <w:rPr>
          <w:rFonts w:ascii="Arial" w:hAnsi="Arial" w:cs="Arial"/>
          <w:sz w:val="20"/>
          <w:szCs w:val="20"/>
          <w:lang w:val="vi-VN"/>
        </w:rPr>
        <w:t>Trường hợp số lượng cổ phiếu rút lại nhỏ hơn số lượng cổ phiếu đã đăng ký bán, cổ đông cần thực hiện lại việc đăng ký bán theo trình tự nêu tại Mục 3.1</w:t>
      </w:r>
    </w:p>
    <w:p w14:paraId="2D473323" w14:textId="77777777" w:rsidR="005749C2" w:rsidRPr="009257A1" w:rsidRDefault="005749C2" w:rsidP="00955E70">
      <w:pPr>
        <w:spacing w:before="40" w:line="312" w:lineRule="auto"/>
        <w:ind w:left="749"/>
        <w:jc w:val="both"/>
        <w:rPr>
          <w:rFonts w:ascii="Arial" w:hAnsi="Arial" w:cs="Arial"/>
          <w:i/>
          <w:sz w:val="20"/>
          <w:szCs w:val="20"/>
          <w:lang w:val="vi-VN"/>
        </w:rPr>
      </w:pPr>
      <w:r w:rsidRPr="009257A1">
        <w:rPr>
          <w:rFonts w:ascii="Arial" w:hAnsi="Arial" w:cs="Arial"/>
          <w:i/>
          <w:sz w:val="20"/>
          <w:szCs w:val="20"/>
          <w:lang w:val="vi-VN"/>
        </w:rPr>
        <w:t>If the number of withdrawn shares is smaller than the number of shares registered for sale, shareholders must re-register for the sale in the order specified in Section 3.1.</w:t>
      </w:r>
    </w:p>
    <w:p w14:paraId="1F818EFF" w14:textId="77777777" w:rsidR="00AB710B" w:rsidRPr="009257A1" w:rsidRDefault="00AB710B" w:rsidP="00CE0AFF">
      <w:pPr>
        <w:numPr>
          <w:ilvl w:val="1"/>
          <w:numId w:val="2"/>
        </w:numPr>
        <w:spacing w:before="160" w:line="276" w:lineRule="auto"/>
        <w:ind w:left="900" w:hanging="540"/>
        <w:jc w:val="both"/>
        <w:rPr>
          <w:rFonts w:ascii="Arial" w:hAnsi="Arial" w:cs="Arial"/>
          <w:sz w:val="20"/>
          <w:szCs w:val="20"/>
        </w:rPr>
      </w:pPr>
      <w:r w:rsidRPr="009257A1">
        <w:rPr>
          <w:rFonts w:ascii="Arial" w:hAnsi="Arial" w:cs="Arial"/>
          <w:b/>
          <w:sz w:val="20"/>
          <w:szCs w:val="20"/>
        </w:rPr>
        <w:t xml:space="preserve">Phương </w:t>
      </w:r>
      <w:r w:rsidRPr="009257A1">
        <w:rPr>
          <w:rFonts w:ascii="Arial" w:hAnsi="Arial" w:cs="Arial"/>
          <w:b/>
          <w:noProof/>
          <w:sz w:val="20"/>
          <w:szCs w:val="20"/>
        </w:rPr>
        <w:t>thức</w:t>
      </w:r>
      <w:r w:rsidRPr="009257A1">
        <w:rPr>
          <w:rFonts w:ascii="Arial" w:hAnsi="Arial" w:cs="Arial"/>
          <w:b/>
          <w:sz w:val="20"/>
          <w:szCs w:val="20"/>
        </w:rPr>
        <w:t xml:space="preserve"> phân phối</w:t>
      </w:r>
      <w:r w:rsidR="005749C2" w:rsidRPr="009257A1">
        <w:rPr>
          <w:rFonts w:ascii="Arial" w:hAnsi="Arial" w:cs="Arial"/>
          <w:b/>
          <w:sz w:val="20"/>
          <w:szCs w:val="20"/>
        </w:rPr>
        <w:t xml:space="preserve">/ </w:t>
      </w:r>
      <w:r w:rsidR="005749C2" w:rsidRPr="009257A1">
        <w:rPr>
          <w:rFonts w:ascii="Arial" w:hAnsi="Arial" w:cs="Arial"/>
          <w:b/>
          <w:i/>
          <w:sz w:val="20"/>
          <w:szCs w:val="20"/>
        </w:rPr>
        <w:t>Distribution method</w:t>
      </w:r>
      <w:r w:rsidRPr="009257A1">
        <w:rPr>
          <w:rFonts w:ascii="Arial" w:hAnsi="Arial" w:cs="Arial"/>
          <w:b/>
          <w:sz w:val="20"/>
          <w:szCs w:val="20"/>
        </w:rPr>
        <w:t>:</w:t>
      </w:r>
      <w:r w:rsidRPr="009257A1">
        <w:rPr>
          <w:rFonts w:ascii="Arial" w:hAnsi="Arial" w:cs="Arial"/>
          <w:sz w:val="20"/>
          <w:szCs w:val="20"/>
        </w:rPr>
        <w:t xml:space="preserve"> </w:t>
      </w:r>
    </w:p>
    <w:p w14:paraId="485798D7" w14:textId="68C5D228" w:rsidR="00047E5F" w:rsidRPr="009257A1" w:rsidRDefault="00A50392" w:rsidP="00E67C77">
      <w:pPr>
        <w:numPr>
          <w:ilvl w:val="0"/>
          <w:numId w:val="5"/>
        </w:numPr>
        <w:spacing w:before="40" w:line="312" w:lineRule="auto"/>
        <w:ind w:left="742" w:hanging="182"/>
        <w:jc w:val="both"/>
        <w:rPr>
          <w:rFonts w:ascii="Arial" w:hAnsi="Arial" w:cs="Arial"/>
          <w:i/>
          <w:sz w:val="20"/>
          <w:szCs w:val="20"/>
        </w:rPr>
      </w:pPr>
      <w:r w:rsidRPr="009257A1">
        <w:rPr>
          <w:rFonts w:ascii="Arial" w:hAnsi="Arial" w:cs="Arial"/>
          <w:sz w:val="20"/>
          <w:szCs w:val="20"/>
        </w:rPr>
        <w:t>T</w:t>
      </w:r>
      <w:r w:rsidR="00AB710B" w:rsidRPr="009257A1">
        <w:rPr>
          <w:rFonts w:ascii="Arial" w:hAnsi="Arial" w:cs="Arial"/>
          <w:sz w:val="20"/>
          <w:szCs w:val="20"/>
        </w:rPr>
        <w:t xml:space="preserve">rường hợp tổng số lượng cổ phiếu đăng ký bán ít hơn tổng số lượng chào mua thì </w:t>
      </w:r>
      <w:r w:rsidR="00C87298" w:rsidRPr="009257A1">
        <w:rPr>
          <w:rFonts w:ascii="Arial" w:hAnsi="Arial" w:cs="Arial"/>
          <w:bCs/>
          <w:sz w:val="20"/>
          <w:szCs w:val="20"/>
        </w:rPr>
        <w:t>Công ty cổ phần Tập đoàn PAN</w:t>
      </w:r>
      <w:r w:rsidR="00AB710B" w:rsidRPr="009257A1">
        <w:rPr>
          <w:rFonts w:ascii="Arial" w:hAnsi="Arial" w:cs="Arial"/>
          <w:sz w:val="20"/>
          <w:szCs w:val="20"/>
        </w:rPr>
        <w:t xml:space="preserve"> cam kết mua hết</w:t>
      </w:r>
      <w:r w:rsidR="0072253F" w:rsidRPr="009257A1">
        <w:rPr>
          <w:rFonts w:ascii="Arial" w:hAnsi="Arial" w:cs="Arial"/>
          <w:sz w:val="20"/>
          <w:szCs w:val="20"/>
        </w:rPr>
        <w:t xml:space="preserve"> số lượng cổ phiếu đăng ký bán</w:t>
      </w:r>
    </w:p>
    <w:p w14:paraId="638F3F87" w14:textId="6B69BCAD" w:rsidR="00AB710B" w:rsidRPr="009257A1" w:rsidRDefault="00E93B41" w:rsidP="00955E70">
      <w:pPr>
        <w:spacing w:before="40" w:line="312" w:lineRule="auto"/>
        <w:ind w:left="742"/>
        <w:jc w:val="both"/>
        <w:rPr>
          <w:rFonts w:ascii="Arial" w:hAnsi="Arial" w:cs="Arial"/>
          <w:i/>
          <w:sz w:val="20"/>
          <w:szCs w:val="20"/>
        </w:rPr>
      </w:pPr>
      <w:r w:rsidRPr="009257A1">
        <w:rPr>
          <w:rFonts w:ascii="Arial" w:hAnsi="Arial" w:cs="Arial"/>
          <w:i/>
          <w:sz w:val="20"/>
          <w:szCs w:val="20"/>
        </w:rPr>
        <w:t>I</w:t>
      </w:r>
      <w:r w:rsidR="00047E5F" w:rsidRPr="009257A1">
        <w:rPr>
          <w:rFonts w:ascii="Arial" w:hAnsi="Arial" w:cs="Arial"/>
          <w:i/>
          <w:sz w:val="20"/>
          <w:szCs w:val="20"/>
        </w:rPr>
        <w:t>n the event that</w:t>
      </w:r>
      <w:r w:rsidR="005749C2" w:rsidRPr="009257A1">
        <w:rPr>
          <w:rFonts w:ascii="Arial" w:hAnsi="Arial" w:cs="Arial"/>
          <w:i/>
          <w:sz w:val="20"/>
          <w:szCs w:val="20"/>
        </w:rPr>
        <w:t xml:space="preserve"> the total number of shares registered to sell is less than the total number of shares to be purchased, </w:t>
      </w:r>
      <w:r w:rsidR="00F53845" w:rsidRPr="009257A1">
        <w:rPr>
          <w:rFonts w:ascii="Arial" w:hAnsi="Arial" w:cs="Arial"/>
          <w:i/>
          <w:iCs/>
          <w:sz w:val="20"/>
          <w:szCs w:val="20"/>
          <w:shd w:val="clear" w:color="auto" w:fill="FFFFFF"/>
        </w:rPr>
        <w:t>Refrigeration Electrical Engineering Corporation</w:t>
      </w:r>
      <w:r w:rsidR="005749C2" w:rsidRPr="009257A1">
        <w:rPr>
          <w:rFonts w:ascii="Arial" w:hAnsi="Arial" w:cs="Arial"/>
          <w:i/>
          <w:iCs/>
          <w:sz w:val="20"/>
          <w:szCs w:val="20"/>
        </w:rPr>
        <w:t xml:space="preserve"> commits</w:t>
      </w:r>
      <w:r w:rsidR="005749C2" w:rsidRPr="009257A1">
        <w:rPr>
          <w:rFonts w:ascii="Arial" w:hAnsi="Arial" w:cs="Arial"/>
          <w:i/>
          <w:sz w:val="20"/>
          <w:szCs w:val="20"/>
        </w:rPr>
        <w:t xml:space="preserve"> to buy all the registered shares.</w:t>
      </w:r>
    </w:p>
    <w:p w14:paraId="09850C91" w14:textId="36467122" w:rsidR="00047E5F" w:rsidRPr="009257A1" w:rsidRDefault="00A50392" w:rsidP="00A50392">
      <w:pPr>
        <w:numPr>
          <w:ilvl w:val="0"/>
          <w:numId w:val="5"/>
        </w:numPr>
        <w:spacing w:before="40" w:line="312" w:lineRule="auto"/>
        <w:ind w:left="742" w:hanging="182"/>
        <w:jc w:val="both"/>
        <w:rPr>
          <w:rFonts w:ascii="Arial" w:hAnsi="Arial" w:cs="Arial"/>
          <w:sz w:val="20"/>
          <w:szCs w:val="20"/>
        </w:rPr>
      </w:pPr>
      <w:r w:rsidRPr="009257A1">
        <w:rPr>
          <w:rFonts w:ascii="Arial" w:hAnsi="Arial" w:cs="Arial"/>
          <w:sz w:val="20"/>
          <w:szCs w:val="20"/>
        </w:rPr>
        <w:lastRenderedPageBreak/>
        <w:t>Trường hợp số lượng cổ phiếu đăng ký bán nhiều hơn số lượng cổ phiếu đăng ký chào</w:t>
      </w:r>
      <w:r w:rsidR="001F4956" w:rsidRPr="009257A1">
        <w:rPr>
          <w:rFonts w:ascii="Arial" w:hAnsi="Arial" w:cs="Arial"/>
          <w:sz w:val="20"/>
          <w:szCs w:val="20"/>
        </w:rPr>
        <w:t xml:space="preserve"> mua</w:t>
      </w:r>
      <w:r w:rsidRPr="009257A1">
        <w:rPr>
          <w:rFonts w:ascii="Arial" w:hAnsi="Arial" w:cs="Arial"/>
          <w:sz w:val="20"/>
          <w:szCs w:val="20"/>
        </w:rPr>
        <w:t xml:space="preserve">: trường hợp này số lượng cổ phiếu được mua sẽ tính trên tỷ lệ tương ứng với số cổ phiếu mà mỗi cổ đông của </w:t>
      </w:r>
      <w:r w:rsidR="00C87298" w:rsidRPr="009257A1">
        <w:rPr>
          <w:rFonts w:ascii="Arial" w:hAnsi="Arial" w:cs="Arial"/>
          <w:sz w:val="20"/>
          <w:szCs w:val="20"/>
        </w:rPr>
        <w:t>VFG</w:t>
      </w:r>
      <w:r w:rsidRPr="009257A1">
        <w:rPr>
          <w:rFonts w:ascii="Arial" w:hAnsi="Arial" w:cs="Arial"/>
          <w:sz w:val="20"/>
          <w:szCs w:val="20"/>
        </w:rPr>
        <w:t xml:space="preserve"> đăng ký bán tại một mức giá như nhau đối với tất cả các cổ đông</w:t>
      </w:r>
      <w:r w:rsidR="005F5A76" w:rsidRPr="009257A1">
        <w:rPr>
          <w:rFonts w:ascii="Arial" w:hAnsi="Arial" w:cs="Arial"/>
          <w:sz w:val="20"/>
          <w:szCs w:val="20"/>
        </w:rPr>
        <w:t>.</w:t>
      </w:r>
      <w:r w:rsidRPr="009257A1">
        <w:rPr>
          <w:rFonts w:ascii="Arial" w:hAnsi="Arial" w:cs="Arial"/>
          <w:sz w:val="20"/>
          <w:szCs w:val="20"/>
        </w:rPr>
        <w:t xml:space="preserve"> Số cổ phiếu của mỗi cổ đông được bán sẽ được tính theo công thức sau</w:t>
      </w:r>
      <w:r w:rsidR="000216B7" w:rsidRPr="009257A1">
        <w:rPr>
          <w:rFonts w:ascii="Arial" w:hAnsi="Arial" w:cs="Arial"/>
          <w:sz w:val="20"/>
          <w:szCs w:val="20"/>
        </w:rPr>
        <w:t>:</w:t>
      </w:r>
    </w:p>
    <w:p w14:paraId="503FC714" w14:textId="3246A8D1" w:rsidR="00A50392" w:rsidRPr="009257A1" w:rsidRDefault="00047E5F" w:rsidP="00955E70">
      <w:pPr>
        <w:spacing w:before="40" w:line="312" w:lineRule="auto"/>
        <w:ind w:left="742"/>
        <w:jc w:val="both"/>
        <w:rPr>
          <w:rFonts w:ascii="Arial" w:hAnsi="Arial" w:cs="Arial"/>
          <w:sz w:val="20"/>
          <w:szCs w:val="20"/>
        </w:rPr>
      </w:pPr>
      <w:r w:rsidRPr="009257A1">
        <w:rPr>
          <w:rFonts w:ascii="Arial" w:hAnsi="Arial" w:cs="Arial"/>
          <w:i/>
          <w:sz w:val="20"/>
          <w:szCs w:val="20"/>
        </w:rPr>
        <w:t>In the event that</w:t>
      </w:r>
      <w:r w:rsidR="005749C2" w:rsidRPr="009257A1">
        <w:rPr>
          <w:rFonts w:ascii="Arial" w:hAnsi="Arial" w:cs="Arial"/>
          <w:i/>
          <w:sz w:val="20"/>
          <w:szCs w:val="20"/>
        </w:rPr>
        <w:t xml:space="preserve"> the number of shares registered to sell is more than the number of shares to be purchased</w:t>
      </w:r>
      <w:r w:rsidRPr="009257A1">
        <w:rPr>
          <w:rFonts w:ascii="Arial" w:hAnsi="Arial" w:cs="Arial"/>
          <w:i/>
          <w:sz w:val="20"/>
          <w:szCs w:val="20"/>
        </w:rPr>
        <w:t xml:space="preserve">, then the </w:t>
      </w:r>
      <w:r w:rsidR="005749C2" w:rsidRPr="009257A1">
        <w:rPr>
          <w:rFonts w:ascii="Arial" w:hAnsi="Arial" w:cs="Arial"/>
          <w:i/>
          <w:sz w:val="20"/>
          <w:szCs w:val="20"/>
        </w:rPr>
        <w:t>number of shares to be purchased will be calculated on the pro</w:t>
      </w:r>
      <w:r w:rsidRPr="009257A1">
        <w:rPr>
          <w:rFonts w:ascii="Arial" w:hAnsi="Arial" w:cs="Arial"/>
          <w:i/>
          <w:sz w:val="20"/>
          <w:szCs w:val="20"/>
        </w:rPr>
        <w:t>-rated basis</w:t>
      </w:r>
      <w:r w:rsidR="005749C2" w:rsidRPr="009257A1">
        <w:rPr>
          <w:rFonts w:ascii="Arial" w:hAnsi="Arial" w:cs="Arial"/>
          <w:i/>
          <w:sz w:val="20"/>
          <w:szCs w:val="20"/>
        </w:rPr>
        <w:t xml:space="preserve"> all shareholders. The number of shares of each shareholder shall be calculated according to the following formula:</w:t>
      </w:r>
    </w:p>
    <w:tbl>
      <w:tblPr>
        <w:tblW w:w="6520" w:type="dxa"/>
        <w:jc w:val="center"/>
        <w:tblLook w:val="04A0" w:firstRow="1" w:lastRow="0" w:firstColumn="1" w:lastColumn="0" w:noHBand="0" w:noVBand="1"/>
      </w:tblPr>
      <w:tblGrid>
        <w:gridCol w:w="1221"/>
        <w:gridCol w:w="397"/>
        <w:gridCol w:w="1276"/>
        <w:gridCol w:w="482"/>
        <w:gridCol w:w="3144"/>
      </w:tblGrid>
      <w:tr w:rsidR="009257A1" w:rsidRPr="009257A1" w14:paraId="3A3DAFB9" w14:textId="77777777" w:rsidTr="00606678">
        <w:trPr>
          <w:jc w:val="center"/>
        </w:trPr>
        <w:tc>
          <w:tcPr>
            <w:tcW w:w="1221" w:type="dxa"/>
            <w:vMerge w:val="restart"/>
            <w:shd w:val="clear" w:color="auto" w:fill="auto"/>
            <w:vAlign w:val="center"/>
          </w:tcPr>
          <w:p w14:paraId="39C53125" w14:textId="77777777" w:rsidR="008B1CBB" w:rsidRPr="009257A1" w:rsidRDefault="008B1CBB" w:rsidP="008B1CBB">
            <w:pPr>
              <w:spacing w:before="40" w:line="312" w:lineRule="auto"/>
              <w:jc w:val="center"/>
              <w:rPr>
                <w:rFonts w:ascii="Arial" w:hAnsi="Arial" w:cs="Arial"/>
                <w:sz w:val="20"/>
                <w:szCs w:val="20"/>
              </w:rPr>
            </w:pPr>
            <w:r w:rsidRPr="009257A1">
              <w:rPr>
                <w:rFonts w:ascii="Arial" w:hAnsi="Arial" w:cs="Arial"/>
                <w:noProof/>
                <w:spacing w:val="-12"/>
                <w:sz w:val="20"/>
                <w:szCs w:val="20"/>
                <w:lang w:val="vi-VN"/>
              </w:rPr>
              <w:t xml:space="preserve">Số </w:t>
            </w:r>
            <w:r w:rsidRPr="009257A1">
              <w:rPr>
                <w:rFonts w:ascii="Arial" w:hAnsi="Arial" w:cs="Arial"/>
                <w:noProof/>
                <w:spacing w:val="-12"/>
                <w:sz w:val="20"/>
                <w:szCs w:val="20"/>
              </w:rPr>
              <w:t>cổ phiếu được bán</w:t>
            </w:r>
          </w:p>
        </w:tc>
        <w:tc>
          <w:tcPr>
            <w:tcW w:w="397" w:type="dxa"/>
            <w:vMerge w:val="restart"/>
            <w:shd w:val="clear" w:color="auto" w:fill="auto"/>
            <w:vAlign w:val="center"/>
          </w:tcPr>
          <w:p w14:paraId="5CFB1AFA" w14:textId="77777777" w:rsidR="008B1CBB" w:rsidRPr="009257A1" w:rsidRDefault="008B1CBB" w:rsidP="008B1CBB">
            <w:pPr>
              <w:spacing w:before="40" w:line="312" w:lineRule="auto"/>
              <w:jc w:val="center"/>
              <w:rPr>
                <w:rFonts w:ascii="Arial" w:hAnsi="Arial" w:cs="Arial"/>
                <w:sz w:val="20"/>
                <w:szCs w:val="20"/>
              </w:rPr>
            </w:pPr>
            <w:r w:rsidRPr="009257A1">
              <w:rPr>
                <w:rFonts w:ascii="Arial" w:hAnsi="Arial" w:cs="Arial"/>
                <w:noProof/>
                <w:spacing w:val="-12"/>
                <w:sz w:val="20"/>
                <w:szCs w:val="20"/>
              </w:rPr>
              <w:t>=</w:t>
            </w:r>
          </w:p>
        </w:tc>
        <w:tc>
          <w:tcPr>
            <w:tcW w:w="1276" w:type="dxa"/>
            <w:vMerge w:val="restart"/>
            <w:shd w:val="clear" w:color="auto" w:fill="auto"/>
            <w:vAlign w:val="center"/>
          </w:tcPr>
          <w:p w14:paraId="2846CE0D" w14:textId="77777777" w:rsidR="008B1CBB" w:rsidRPr="009257A1" w:rsidRDefault="008B1CBB" w:rsidP="008B1CBB">
            <w:pPr>
              <w:spacing w:before="40" w:line="312" w:lineRule="auto"/>
              <w:jc w:val="center"/>
              <w:rPr>
                <w:rFonts w:ascii="Arial" w:hAnsi="Arial" w:cs="Arial"/>
                <w:sz w:val="20"/>
                <w:szCs w:val="20"/>
              </w:rPr>
            </w:pPr>
            <w:r w:rsidRPr="009257A1">
              <w:rPr>
                <w:rFonts w:ascii="Arial" w:hAnsi="Arial" w:cs="Arial"/>
                <w:noProof/>
                <w:spacing w:val="-12"/>
                <w:sz w:val="20"/>
                <w:szCs w:val="20"/>
              </w:rPr>
              <w:t>Số cổ phiếu đăng ký bán</w:t>
            </w:r>
          </w:p>
        </w:tc>
        <w:tc>
          <w:tcPr>
            <w:tcW w:w="482" w:type="dxa"/>
            <w:vMerge w:val="restart"/>
            <w:shd w:val="clear" w:color="auto" w:fill="auto"/>
            <w:vAlign w:val="center"/>
          </w:tcPr>
          <w:p w14:paraId="3F5B8B69" w14:textId="77777777" w:rsidR="008B1CBB" w:rsidRPr="009257A1" w:rsidRDefault="008B1CBB" w:rsidP="008B1CBB">
            <w:pPr>
              <w:spacing w:before="40" w:line="312" w:lineRule="auto"/>
              <w:jc w:val="center"/>
              <w:rPr>
                <w:rFonts w:ascii="Arial" w:hAnsi="Arial" w:cs="Arial"/>
                <w:sz w:val="20"/>
                <w:szCs w:val="20"/>
              </w:rPr>
            </w:pPr>
            <w:r w:rsidRPr="009257A1">
              <w:rPr>
                <w:rFonts w:ascii="Arial" w:hAnsi="Arial" w:cs="Arial"/>
                <w:noProof/>
                <w:spacing w:val="-12"/>
                <w:sz w:val="20"/>
                <w:szCs w:val="20"/>
              </w:rPr>
              <w:t>x</w:t>
            </w:r>
          </w:p>
        </w:tc>
        <w:tc>
          <w:tcPr>
            <w:tcW w:w="3144" w:type="dxa"/>
            <w:tcBorders>
              <w:bottom w:val="single" w:sz="4" w:space="0" w:color="auto"/>
            </w:tcBorders>
            <w:shd w:val="clear" w:color="auto" w:fill="auto"/>
            <w:vAlign w:val="center"/>
          </w:tcPr>
          <w:p w14:paraId="360007F2" w14:textId="77777777" w:rsidR="008B1CBB" w:rsidRPr="009257A1" w:rsidRDefault="008B1CBB" w:rsidP="008B1CBB">
            <w:pPr>
              <w:spacing w:before="40" w:line="312" w:lineRule="auto"/>
              <w:jc w:val="center"/>
              <w:rPr>
                <w:rFonts w:ascii="Arial" w:hAnsi="Arial" w:cs="Arial"/>
                <w:sz w:val="20"/>
                <w:szCs w:val="20"/>
              </w:rPr>
            </w:pPr>
            <w:r w:rsidRPr="009257A1">
              <w:rPr>
                <w:rFonts w:ascii="Arial" w:hAnsi="Arial" w:cs="Arial"/>
                <w:noProof/>
                <w:spacing w:val="-12"/>
                <w:sz w:val="20"/>
                <w:szCs w:val="20"/>
              </w:rPr>
              <w:t>Tổng số cổ phiếu đăng ký chào mua</w:t>
            </w:r>
          </w:p>
        </w:tc>
      </w:tr>
      <w:tr w:rsidR="008B1CBB" w:rsidRPr="009257A1" w14:paraId="2A6281AE" w14:textId="77777777" w:rsidTr="00606678">
        <w:trPr>
          <w:jc w:val="center"/>
        </w:trPr>
        <w:tc>
          <w:tcPr>
            <w:tcW w:w="1221" w:type="dxa"/>
            <w:vMerge/>
            <w:shd w:val="clear" w:color="auto" w:fill="auto"/>
            <w:vAlign w:val="center"/>
          </w:tcPr>
          <w:p w14:paraId="6B8B19C1" w14:textId="77777777" w:rsidR="008B1CBB" w:rsidRPr="009257A1" w:rsidRDefault="008B1CBB" w:rsidP="008B1CBB">
            <w:pPr>
              <w:tabs>
                <w:tab w:val="left" w:pos="1260"/>
              </w:tabs>
              <w:spacing w:before="40" w:line="312" w:lineRule="auto"/>
              <w:jc w:val="center"/>
              <w:rPr>
                <w:rFonts w:ascii="Arial" w:hAnsi="Arial" w:cs="Arial"/>
                <w:sz w:val="20"/>
                <w:szCs w:val="20"/>
              </w:rPr>
            </w:pPr>
          </w:p>
        </w:tc>
        <w:tc>
          <w:tcPr>
            <w:tcW w:w="397" w:type="dxa"/>
            <w:vMerge/>
            <w:shd w:val="clear" w:color="auto" w:fill="auto"/>
            <w:vAlign w:val="center"/>
          </w:tcPr>
          <w:p w14:paraId="5268013D" w14:textId="77777777" w:rsidR="008B1CBB" w:rsidRPr="009257A1" w:rsidRDefault="008B1CBB" w:rsidP="008B1CBB">
            <w:pPr>
              <w:tabs>
                <w:tab w:val="left" w:pos="1260"/>
              </w:tabs>
              <w:spacing w:before="40" w:line="312" w:lineRule="auto"/>
              <w:jc w:val="center"/>
              <w:rPr>
                <w:rFonts w:ascii="Arial" w:hAnsi="Arial" w:cs="Arial"/>
                <w:sz w:val="20"/>
                <w:szCs w:val="20"/>
              </w:rPr>
            </w:pPr>
          </w:p>
        </w:tc>
        <w:tc>
          <w:tcPr>
            <w:tcW w:w="1276" w:type="dxa"/>
            <w:vMerge/>
            <w:shd w:val="clear" w:color="auto" w:fill="auto"/>
            <w:vAlign w:val="center"/>
          </w:tcPr>
          <w:p w14:paraId="7B047260" w14:textId="77777777" w:rsidR="008B1CBB" w:rsidRPr="009257A1" w:rsidRDefault="008B1CBB" w:rsidP="008B1CBB">
            <w:pPr>
              <w:tabs>
                <w:tab w:val="left" w:pos="1260"/>
              </w:tabs>
              <w:spacing w:before="40" w:line="312" w:lineRule="auto"/>
              <w:jc w:val="center"/>
              <w:rPr>
                <w:rFonts w:ascii="Arial" w:hAnsi="Arial" w:cs="Arial"/>
                <w:sz w:val="20"/>
                <w:szCs w:val="20"/>
              </w:rPr>
            </w:pPr>
          </w:p>
        </w:tc>
        <w:tc>
          <w:tcPr>
            <w:tcW w:w="482" w:type="dxa"/>
            <w:vMerge/>
            <w:shd w:val="clear" w:color="auto" w:fill="auto"/>
            <w:vAlign w:val="center"/>
          </w:tcPr>
          <w:p w14:paraId="74A4B852" w14:textId="77777777" w:rsidR="008B1CBB" w:rsidRPr="009257A1" w:rsidRDefault="008B1CBB" w:rsidP="008B1CBB">
            <w:pPr>
              <w:tabs>
                <w:tab w:val="left" w:pos="1260"/>
              </w:tabs>
              <w:spacing w:before="40" w:line="312" w:lineRule="auto"/>
              <w:jc w:val="center"/>
              <w:rPr>
                <w:rFonts w:ascii="Arial" w:hAnsi="Arial" w:cs="Arial"/>
                <w:sz w:val="20"/>
                <w:szCs w:val="20"/>
              </w:rPr>
            </w:pPr>
          </w:p>
        </w:tc>
        <w:tc>
          <w:tcPr>
            <w:tcW w:w="3144" w:type="dxa"/>
            <w:tcBorders>
              <w:top w:val="single" w:sz="4" w:space="0" w:color="auto"/>
            </w:tcBorders>
            <w:shd w:val="clear" w:color="auto" w:fill="auto"/>
            <w:vAlign w:val="center"/>
          </w:tcPr>
          <w:p w14:paraId="6E400DE8" w14:textId="77777777" w:rsidR="008B1CBB" w:rsidRPr="009257A1" w:rsidRDefault="008B1CBB" w:rsidP="008B1CBB">
            <w:pPr>
              <w:spacing w:before="40" w:line="312" w:lineRule="auto"/>
              <w:jc w:val="center"/>
              <w:rPr>
                <w:rFonts w:ascii="Arial" w:hAnsi="Arial" w:cs="Arial"/>
                <w:sz w:val="20"/>
                <w:szCs w:val="20"/>
              </w:rPr>
            </w:pPr>
            <w:r w:rsidRPr="009257A1">
              <w:rPr>
                <w:rFonts w:ascii="Arial" w:hAnsi="Arial" w:cs="Arial"/>
                <w:bCs/>
                <w:sz w:val="20"/>
                <w:szCs w:val="20"/>
              </w:rPr>
              <w:t>Tổng số cổ phiếu đăng ký bán</w:t>
            </w:r>
          </w:p>
        </w:tc>
      </w:tr>
    </w:tbl>
    <w:p w14:paraId="004E8446" w14:textId="22DE9D60" w:rsidR="00E93B41" w:rsidRPr="009257A1" w:rsidRDefault="00E93B41" w:rsidP="00775100">
      <w:pPr>
        <w:spacing w:before="40" w:line="312" w:lineRule="auto"/>
        <w:jc w:val="both"/>
        <w:rPr>
          <w:rFonts w:ascii="Arial" w:hAnsi="Arial" w:cs="Arial"/>
          <w:i/>
          <w:sz w:val="20"/>
          <w:szCs w:val="20"/>
        </w:rPr>
      </w:pPr>
    </w:p>
    <w:tbl>
      <w:tblPr>
        <w:tblW w:w="6520" w:type="dxa"/>
        <w:jc w:val="center"/>
        <w:tblLook w:val="04A0" w:firstRow="1" w:lastRow="0" w:firstColumn="1" w:lastColumn="0" w:noHBand="0" w:noVBand="1"/>
      </w:tblPr>
      <w:tblGrid>
        <w:gridCol w:w="1221"/>
        <w:gridCol w:w="397"/>
        <w:gridCol w:w="1276"/>
        <w:gridCol w:w="482"/>
        <w:gridCol w:w="3144"/>
      </w:tblGrid>
      <w:tr w:rsidR="009257A1" w:rsidRPr="009257A1" w14:paraId="2A250439" w14:textId="77777777" w:rsidTr="00893F97">
        <w:trPr>
          <w:jc w:val="center"/>
        </w:trPr>
        <w:tc>
          <w:tcPr>
            <w:tcW w:w="1221" w:type="dxa"/>
            <w:vMerge w:val="restart"/>
            <w:shd w:val="clear" w:color="auto" w:fill="auto"/>
            <w:vAlign w:val="center"/>
          </w:tcPr>
          <w:p w14:paraId="5F3511DF" w14:textId="77777777" w:rsidR="005749C2" w:rsidRPr="009257A1" w:rsidRDefault="005749C2" w:rsidP="00893F97">
            <w:pPr>
              <w:spacing w:before="40" w:line="312" w:lineRule="auto"/>
              <w:jc w:val="center"/>
              <w:rPr>
                <w:rFonts w:ascii="Arial" w:hAnsi="Arial" w:cs="Arial"/>
                <w:sz w:val="20"/>
                <w:szCs w:val="20"/>
              </w:rPr>
            </w:pPr>
            <w:r w:rsidRPr="009257A1">
              <w:rPr>
                <w:rFonts w:ascii="Arial" w:hAnsi="Arial" w:cs="Arial"/>
                <w:noProof/>
                <w:spacing w:val="-12"/>
                <w:sz w:val="20"/>
                <w:szCs w:val="20"/>
              </w:rPr>
              <w:t>No. of shares to be sold</w:t>
            </w:r>
          </w:p>
        </w:tc>
        <w:tc>
          <w:tcPr>
            <w:tcW w:w="397" w:type="dxa"/>
            <w:vMerge w:val="restart"/>
            <w:shd w:val="clear" w:color="auto" w:fill="auto"/>
            <w:vAlign w:val="center"/>
          </w:tcPr>
          <w:p w14:paraId="11FB8ACE" w14:textId="77777777" w:rsidR="005749C2" w:rsidRPr="009257A1" w:rsidRDefault="005749C2" w:rsidP="00893F97">
            <w:pPr>
              <w:spacing w:before="40" w:line="312" w:lineRule="auto"/>
              <w:jc w:val="center"/>
              <w:rPr>
                <w:rFonts w:ascii="Arial" w:hAnsi="Arial" w:cs="Arial"/>
                <w:sz w:val="20"/>
                <w:szCs w:val="20"/>
              </w:rPr>
            </w:pPr>
            <w:r w:rsidRPr="009257A1">
              <w:rPr>
                <w:rFonts w:ascii="Arial" w:hAnsi="Arial" w:cs="Arial"/>
                <w:noProof/>
                <w:spacing w:val="-12"/>
                <w:sz w:val="20"/>
                <w:szCs w:val="20"/>
              </w:rPr>
              <w:t>=</w:t>
            </w:r>
          </w:p>
        </w:tc>
        <w:tc>
          <w:tcPr>
            <w:tcW w:w="1276" w:type="dxa"/>
            <w:vMerge w:val="restart"/>
            <w:shd w:val="clear" w:color="auto" w:fill="auto"/>
            <w:vAlign w:val="center"/>
          </w:tcPr>
          <w:p w14:paraId="7A08CD2F" w14:textId="77777777" w:rsidR="005749C2" w:rsidRPr="009257A1" w:rsidRDefault="005749C2" w:rsidP="00893F97">
            <w:pPr>
              <w:spacing w:before="40" w:line="312" w:lineRule="auto"/>
              <w:jc w:val="center"/>
              <w:rPr>
                <w:rFonts w:ascii="Arial" w:hAnsi="Arial" w:cs="Arial"/>
                <w:sz w:val="20"/>
                <w:szCs w:val="20"/>
              </w:rPr>
            </w:pPr>
            <w:r w:rsidRPr="009257A1">
              <w:rPr>
                <w:rFonts w:ascii="Arial" w:hAnsi="Arial" w:cs="Arial"/>
                <w:noProof/>
                <w:spacing w:val="-12"/>
                <w:sz w:val="20"/>
                <w:szCs w:val="20"/>
              </w:rPr>
              <w:t xml:space="preserve">No. of registered shares for sale </w:t>
            </w:r>
          </w:p>
        </w:tc>
        <w:tc>
          <w:tcPr>
            <w:tcW w:w="482" w:type="dxa"/>
            <w:vMerge w:val="restart"/>
            <w:shd w:val="clear" w:color="auto" w:fill="auto"/>
            <w:vAlign w:val="center"/>
          </w:tcPr>
          <w:p w14:paraId="3EB487CC" w14:textId="77777777" w:rsidR="005749C2" w:rsidRPr="009257A1" w:rsidRDefault="005749C2" w:rsidP="00893F97">
            <w:pPr>
              <w:spacing w:before="40" w:line="312" w:lineRule="auto"/>
              <w:jc w:val="center"/>
              <w:rPr>
                <w:rFonts w:ascii="Arial" w:hAnsi="Arial" w:cs="Arial"/>
                <w:sz w:val="20"/>
                <w:szCs w:val="20"/>
              </w:rPr>
            </w:pPr>
            <w:r w:rsidRPr="009257A1">
              <w:rPr>
                <w:rFonts w:ascii="Arial" w:hAnsi="Arial" w:cs="Arial"/>
                <w:noProof/>
                <w:spacing w:val="-12"/>
                <w:sz w:val="20"/>
                <w:szCs w:val="20"/>
              </w:rPr>
              <w:t>x</w:t>
            </w:r>
          </w:p>
        </w:tc>
        <w:tc>
          <w:tcPr>
            <w:tcW w:w="3144" w:type="dxa"/>
            <w:tcBorders>
              <w:bottom w:val="single" w:sz="4" w:space="0" w:color="auto"/>
            </w:tcBorders>
            <w:shd w:val="clear" w:color="auto" w:fill="auto"/>
            <w:vAlign w:val="center"/>
          </w:tcPr>
          <w:p w14:paraId="2ECA838A" w14:textId="77777777" w:rsidR="005749C2" w:rsidRPr="009257A1" w:rsidRDefault="00E93B41" w:rsidP="00893F97">
            <w:pPr>
              <w:spacing w:before="40" w:line="312" w:lineRule="auto"/>
              <w:jc w:val="center"/>
              <w:rPr>
                <w:rFonts w:ascii="Arial" w:hAnsi="Arial" w:cs="Arial"/>
                <w:sz w:val="20"/>
                <w:szCs w:val="20"/>
              </w:rPr>
            </w:pPr>
            <w:r w:rsidRPr="009257A1">
              <w:rPr>
                <w:rFonts w:ascii="Arial" w:hAnsi="Arial" w:cs="Arial"/>
                <w:noProof/>
                <w:spacing w:val="-12"/>
                <w:sz w:val="20"/>
                <w:szCs w:val="20"/>
              </w:rPr>
              <w:t>Total number of</w:t>
            </w:r>
            <w:r w:rsidR="005749C2" w:rsidRPr="009257A1">
              <w:rPr>
                <w:rFonts w:ascii="Arial" w:hAnsi="Arial" w:cs="Arial"/>
                <w:noProof/>
                <w:spacing w:val="-12"/>
                <w:sz w:val="20"/>
                <w:szCs w:val="20"/>
              </w:rPr>
              <w:t xml:space="preserve"> shares to be purchased</w:t>
            </w:r>
          </w:p>
        </w:tc>
      </w:tr>
      <w:tr w:rsidR="009257A1" w:rsidRPr="009257A1" w14:paraId="520A677F" w14:textId="77777777" w:rsidTr="00893F97">
        <w:trPr>
          <w:jc w:val="center"/>
        </w:trPr>
        <w:tc>
          <w:tcPr>
            <w:tcW w:w="1221" w:type="dxa"/>
            <w:vMerge/>
            <w:shd w:val="clear" w:color="auto" w:fill="auto"/>
            <w:vAlign w:val="center"/>
          </w:tcPr>
          <w:p w14:paraId="691FD64C" w14:textId="77777777" w:rsidR="005749C2" w:rsidRPr="009257A1" w:rsidRDefault="005749C2" w:rsidP="00893F97">
            <w:pPr>
              <w:tabs>
                <w:tab w:val="left" w:pos="1260"/>
              </w:tabs>
              <w:spacing w:before="40" w:line="312" w:lineRule="auto"/>
              <w:jc w:val="center"/>
              <w:rPr>
                <w:rFonts w:ascii="Arial" w:hAnsi="Arial" w:cs="Arial"/>
                <w:sz w:val="20"/>
                <w:szCs w:val="20"/>
              </w:rPr>
            </w:pPr>
          </w:p>
        </w:tc>
        <w:tc>
          <w:tcPr>
            <w:tcW w:w="397" w:type="dxa"/>
            <w:vMerge/>
            <w:shd w:val="clear" w:color="auto" w:fill="auto"/>
            <w:vAlign w:val="center"/>
          </w:tcPr>
          <w:p w14:paraId="056D086A" w14:textId="77777777" w:rsidR="005749C2" w:rsidRPr="009257A1" w:rsidRDefault="005749C2" w:rsidP="00893F97">
            <w:pPr>
              <w:tabs>
                <w:tab w:val="left" w:pos="1260"/>
              </w:tabs>
              <w:spacing w:before="40" w:line="312" w:lineRule="auto"/>
              <w:jc w:val="center"/>
              <w:rPr>
                <w:rFonts w:ascii="Arial" w:hAnsi="Arial" w:cs="Arial"/>
                <w:sz w:val="20"/>
                <w:szCs w:val="20"/>
              </w:rPr>
            </w:pPr>
          </w:p>
        </w:tc>
        <w:tc>
          <w:tcPr>
            <w:tcW w:w="1276" w:type="dxa"/>
            <w:vMerge/>
            <w:shd w:val="clear" w:color="auto" w:fill="auto"/>
            <w:vAlign w:val="center"/>
          </w:tcPr>
          <w:p w14:paraId="42E88613" w14:textId="77777777" w:rsidR="005749C2" w:rsidRPr="009257A1" w:rsidRDefault="005749C2" w:rsidP="00893F97">
            <w:pPr>
              <w:tabs>
                <w:tab w:val="left" w:pos="1260"/>
              </w:tabs>
              <w:spacing w:before="40" w:line="312" w:lineRule="auto"/>
              <w:jc w:val="center"/>
              <w:rPr>
                <w:rFonts w:ascii="Arial" w:hAnsi="Arial" w:cs="Arial"/>
                <w:sz w:val="20"/>
                <w:szCs w:val="20"/>
              </w:rPr>
            </w:pPr>
          </w:p>
        </w:tc>
        <w:tc>
          <w:tcPr>
            <w:tcW w:w="482" w:type="dxa"/>
            <w:vMerge/>
            <w:shd w:val="clear" w:color="auto" w:fill="auto"/>
            <w:vAlign w:val="center"/>
          </w:tcPr>
          <w:p w14:paraId="6D6C7040" w14:textId="77777777" w:rsidR="005749C2" w:rsidRPr="009257A1" w:rsidRDefault="005749C2" w:rsidP="00893F97">
            <w:pPr>
              <w:tabs>
                <w:tab w:val="left" w:pos="1260"/>
              </w:tabs>
              <w:spacing w:before="40" w:line="312" w:lineRule="auto"/>
              <w:jc w:val="center"/>
              <w:rPr>
                <w:rFonts w:ascii="Arial" w:hAnsi="Arial" w:cs="Arial"/>
                <w:sz w:val="20"/>
                <w:szCs w:val="20"/>
              </w:rPr>
            </w:pPr>
          </w:p>
        </w:tc>
        <w:tc>
          <w:tcPr>
            <w:tcW w:w="3144" w:type="dxa"/>
            <w:tcBorders>
              <w:top w:val="single" w:sz="4" w:space="0" w:color="auto"/>
            </w:tcBorders>
            <w:shd w:val="clear" w:color="auto" w:fill="auto"/>
            <w:vAlign w:val="center"/>
          </w:tcPr>
          <w:p w14:paraId="741B2FEC" w14:textId="77777777" w:rsidR="005749C2" w:rsidRPr="009257A1" w:rsidRDefault="005749C2" w:rsidP="00893F97">
            <w:pPr>
              <w:spacing w:before="40" w:line="312" w:lineRule="auto"/>
              <w:jc w:val="center"/>
              <w:rPr>
                <w:rFonts w:ascii="Arial" w:hAnsi="Arial" w:cs="Arial"/>
                <w:sz w:val="20"/>
                <w:szCs w:val="20"/>
              </w:rPr>
            </w:pPr>
            <w:r w:rsidRPr="009257A1">
              <w:rPr>
                <w:rFonts w:ascii="Arial" w:hAnsi="Arial" w:cs="Arial"/>
                <w:bCs/>
                <w:sz w:val="20"/>
                <w:szCs w:val="20"/>
              </w:rPr>
              <w:t>Total number of shares registered to sell</w:t>
            </w:r>
          </w:p>
        </w:tc>
      </w:tr>
    </w:tbl>
    <w:p w14:paraId="7431493A" w14:textId="77777777" w:rsidR="00AB710B" w:rsidRPr="009257A1" w:rsidRDefault="00AB710B" w:rsidP="001F4956">
      <w:pPr>
        <w:numPr>
          <w:ilvl w:val="1"/>
          <w:numId w:val="2"/>
        </w:numPr>
        <w:spacing w:before="160" w:line="276" w:lineRule="auto"/>
        <w:ind w:left="810" w:hanging="450"/>
        <w:jc w:val="both"/>
        <w:rPr>
          <w:rFonts w:ascii="Arial" w:hAnsi="Arial" w:cs="Arial"/>
          <w:b/>
          <w:sz w:val="20"/>
          <w:szCs w:val="20"/>
        </w:rPr>
      </w:pPr>
      <w:r w:rsidRPr="009257A1">
        <w:rPr>
          <w:rFonts w:ascii="Arial" w:hAnsi="Arial" w:cs="Arial"/>
          <w:b/>
          <w:sz w:val="20"/>
          <w:szCs w:val="20"/>
        </w:rPr>
        <w:t>Điều kiện hủy bỏ đợt chào mua</w:t>
      </w:r>
      <w:r w:rsidR="005749C2" w:rsidRPr="009257A1">
        <w:rPr>
          <w:rFonts w:ascii="Arial" w:hAnsi="Arial" w:cs="Arial"/>
          <w:b/>
          <w:sz w:val="20"/>
          <w:szCs w:val="20"/>
        </w:rPr>
        <w:t xml:space="preserve">/ </w:t>
      </w:r>
      <w:r w:rsidR="005749C2" w:rsidRPr="009257A1">
        <w:rPr>
          <w:rFonts w:ascii="Arial" w:hAnsi="Arial" w:cs="Arial"/>
          <w:b/>
          <w:i/>
          <w:sz w:val="20"/>
          <w:szCs w:val="20"/>
        </w:rPr>
        <w:t>Conditions to cancel the MPO</w:t>
      </w:r>
      <w:r w:rsidRPr="009257A1">
        <w:rPr>
          <w:rFonts w:ascii="Arial" w:hAnsi="Arial" w:cs="Arial"/>
          <w:b/>
          <w:i/>
          <w:sz w:val="20"/>
          <w:szCs w:val="20"/>
        </w:rPr>
        <w:t>:</w:t>
      </w:r>
      <w:r w:rsidRPr="009257A1">
        <w:rPr>
          <w:rFonts w:ascii="Arial" w:hAnsi="Arial" w:cs="Arial"/>
          <w:b/>
          <w:sz w:val="20"/>
          <w:szCs w:val="20"/>
        </w:rPr>
        <w:t xml:space="preserve"> </w:t>
      </w:r>
    </w:p>
    <w:p w14:paraId="44A71CCD" w14:textId="77777777" w:rsidR="002456B8" w:rsidRPr="009257A1" w:rsidRDefault="002456B8" w:rsidP="002456B8">
      <w:pPr>
        <w:pStyle w:val="BodyText"/>
        <w:numPr>
          <w:ilvl w:val="0"/>
          <w:numId w:val="47"/>
        </w:numPr>
        <w:spacing w:before="120" w:after="60" w:line="276" w:lineRule="auto"/>
        <w:ind w:left="851" w:hanging="284"/>
        <w:outlineLvl w:val="0"/>
        <w:rPr>
          <w:rFonts w:ascii="Arial" w:hAnsi="Arial" w:cs="Arial"/>
          <w:sz w:val="20"/>
          <w:lang w:val="nl-NL"/>
        </w:rPr>
      </w:pPr>
      <w:r w:rsidRPr="009257A1">
        <w:rPr>
          <w:rFonts w:ascii="Arial" w:hAnsi="Arial" w:cs="Arial"/>
          <w:sz w:val="20"/>
          <w:lang w:val="nl-NL"/>
        </w:rPr>
        <w:t>Công ty mục tiêu tăng hoặc giảm số lượng cổ phiếu có quyền biểu quyết thông qua tách, gộp cổ phiếu hoặc chuyển đổi cổ phần ưu đãi;</w:t>
      </w:r>
    </w:p>
    <w:p w14:paraId="5A08B222" w14:textId="456E27A9" w:rsidR="002456B8" w:rsidRPr="009257A1" w:rsidRDefault="002456B8" w:rsidP="002456B8">
      <w:pPr>
        <w:pStyle w:val="BodyText"/>
        <w:numPr>
          <w:ilvl w:val="0"/>
          <w:numId w:val="47"/>
        </w:numPr>
        <w:spacing w:after="60" w:line="276" w:lineRule="auto"/>
        <w:ind w:left="851" w:hanging="284"/>
        <w:outlineLvl w:val="0"/>
        <w:rPr>
          <w:rFonts w:ascii="Arial" w:hAnsi="Arial" w:cs="Arial"/>
          <w:sz w:val="20"/>
          <w:lang w:val="nl-NL"/>
        </w:rPr>
      </w:pPr>
      <w:r w:rsidRPr="009257A1">
        <w:rPr>
          <w:rFonts w:ascii="Arial" w:hAnsi="Arial" w:cs="Arial"/>
          <w:sz w:val="20"/>
          <w:lang w:val="nl-NL"/>
        </w:rPr>
        <w:t>Công ty mục tiêu giảm vốn cổ phần;</w:t>
      </w:r>
    </w:p>
    <w:p w14:paraId="1AA6B9CA" w14:textId="2DF4461A" w:rsidR="002456B8" w:rsidRPr="009257A1" w:rsidRDefault="002456B8" w:rsidP="002456B8">
      <w:pPr>
        <w:pStyle w:val="BodyText"/>
        <w:numPr>
          <w:ilvl w:val="0"/>
          <w:numId w:val="47"/>
        </w:numPr>
        <w:spacing w:after="60" w:line="276" w:lineRule="auto"/>
        <w:ind w:left="851" w:hanging="284"/>
        <w:outlineLvl w:val="0"/>
        <w:rPr>
          <w:rFonts w:ascii="Arial" w:hAnsi="Arial" w:cs="Arial"/>
          <w:sz w:val="20"/>
          <w:lang w:val="nl-NL"/>
        </w:rPr>
      </w:pPr>
      <w:r w:rsidRPr="009257A1">
        <w:rPr>
          <w:rFonts w:ascii="Arial" w:hAnsi="Arial" w:cs="Arial"/>
          <w:sz w:val="20"/>
          <w:lang w:val="nl-NL"/>
        </w:rPr>
        <w:t>Công ty mục tiêu phát hành chứng khoán bổ sung;</w:t>
      </w:r>
    </w:p>
    <w:p w14:paraId="29BCA232" w14:textId="0F3226C5" w:rsidR="002456B8" w:rsidRPr="009257A1" w:rsidRDefault="002456B8" w:rsidP="002456B8">
      <w:pPr>
        <w:pStyle w:val="ListParagraph"/>
        <w:numPr>
          <w:ilvl w:val="0"/>
          <w:numId w:val="47"/>
        </w:numPr>
        <w:spacing w:before="40" w:line="312" w:lineRule="auto"/>
        <w:ind w:left="851" w:hanging="284"/>
        <w:jc w:val="both"/>
        <w:rPr>
          <w:rFonts w:ascii="Arial" w:hAnsi="Arial" w:cs="Arial"/>
          <w:sz w:val="20"/>
          <w:szCs w:val="20"/>
        </w:rPr>
      </w:pPr>
      <w:r w:rsidRPr="009257A1">
        <w:rPr>
          <w:rFonts w:ascii="Arial" w:hAnsi="Arial" w:cs="Arial"/>
          <w:sz w:val="20"/>
          <w:lang w:val="nl-NL"/>
        </w:rPr>
        <w:t>Công ty mục tiêu bán toàn bộ hoặc một phần tài sản hoặc một bộ phận hoạt động của công ty.</w:t>
      </w:r>
    </w:p>
    <w:p w14:paraId="552EFBFE" w14:textId="77777777" w:rsidR="007A09F6" w:rsidRPr="009257A1" w:rsidRDefault="007A09F6" w:rsidP="007A09F6">
      <w:pPr>
        <w:spacing w:before="40" w:line="312" w:lineRule="auto"/>
        <w:ind w:left="851"/>
        <w:jc w:val="both"/>
        <w:rPr>
          <w:rFonts w:ascii="Arial" w:hAnsi="Arial" w:cs="Arial"/>
          <w:i/>
          <w:sz w:val="20"/>
          <w:szCs w:val="20"/>
        </w:rPr>
      </w:pPr>
      <w:r w:rsidRPr="009257A1">
        <w:rPr>
          <w:rFonts w:ascii="Arial" w:hAnsi="Arial" w:cs="Arial"/>
          <w:i/>
          <w:sz w:val="20"/>
          <w:szCs w:val="20"/>
        </w:rPr>
        <w:t>The target company increases or decreases the number of voting stocks through split or consolidation of stock or conversion of preference shares;</w:t>
      </w:r>
    </w:p>
    <w:p w14:paraId="6B92FB13" w14:textId="4C7C4B8C" w:rsidR="007A09F6" w:rsidRPr="009257A1" w:rsidRDefault="007A09F6" w:rsidP="007A09F6">
      <w:pPr>
        <w:spacing w:before="40" w:line="312" w:lineRule="auto"/>
        <w:ind w:left="851"/>
        <w:jc w:val="both"/>
        <w:rPr>
          <w:rFonts w:ascii="Arial" w:hAnsi="Arial" w:cs="Arial"/>
          <w:i/>
          <w:sz w:val="20"/>
          <w:szCs w:val="20"/>
        </w:rPr>
      </w:pPr>
      <w:r w:rsidRPr="009257A1">
        <w:rPr>
          <w:rFonts w:ascii="Arial" w:hAnsi="Arial" w:cs="Arial"/>
          <w:i/>
          <w:sz w:val="20"/>
          <w:szCs w:val="20"/>
        </w:rPr>
        <w:t>The target company decreases its equity capital</w:t>
      </w:r>
    </w:p>
    <w:p w14:paraId="07ECEF13" w14:textId="38325E87" w:rsidR="007A09F6" w:rsidRPr="009257A1" w:rsidRDefault="007A09F6" w:rsidP="007A09F6">
      <w:pPr>
        <w:spacing w:before="40" w:line="312" w:lineRule="auto"/>
        <w:ind w:left="851"/>
        <w:jc w:val="both"/>
        <w:rPr>
          <w:rFonts w:ascii="Arial" w:hAnsi="Arial" w:cs="Arial"/>
          <w:i/>
          <w:sz w:val="20"/>
          <w:szCs w:val="20"/>
        </w:rPr>
      </w:pPr>
      <w:r w:rsidRPr="009257A1">
        <w:rPr>
          <w:rFonts w:ascii="Arial" w:hAnsi="Arial" w:cs="Arial"/>
          <w:i/>
          <w:sz w:val="20"/>
          <w:szCs w:val="20"/>
        </w:rPr>
        <w:t>The target company issues additional securities or the targeted investment fund issues the fund certificate to raise the fund’s charter capital;</w:t>
      </w:r>
    </w:p>
    <w:p w14:paraId="246D6259" w14:textId="163F3658" w:rsidR="00047E5F" w:rsidRPr="009257A1" w:rsidRDefault="007A09F6" w:rsidP="007A09F6">
      <w:pPr>
        <w:spacing w:before="40" w:line="312" w:lineRule="auto"/>
        <w:ind w:left="851"/>
        <w:jc w:val="both"/>
        <w:rPr>
          <w:rFonts w:ascii="Arial" w:hAnsi="Arial" w:cs="Arial"/>
          <w:i/>
          <w:sz w:val="20"/>
          <w:szCs w:val="20"/>
        </w:rPr>
      </w:pPr>
      <w:r w:rsidRPr="009257A1">
        <w:rPr>
          <w:rFonts w:ascii="Arial" w:hAnsi="Arial" w:cs="Arial"/>
          <w:i/>
          <w:sz w:val="20"/>
          <w:szCs w:val="20"/>
        </w:rPr>
        <w:t>The target company sells all or part of the assets or the company’s operating part.</w:t>
      </w:r>
    </w:p>
    <w:p w14:paraId="1362AC5A" w14:textId="77777777" w:rsidR="00047E5F" w:rsidRPr="009257A1" w:rsidRDefault="00AB710B" w:rsidP="00C36839">
      <w:pPr>
        <w:numPr>
          <w:ilvl w:val="1"/>
          <w:numId w:val="2"/>
        </w:numPr>
        <w:spacing w:before="40" w:line="312" w:lineRule="auto"/>
        <w:ind w:left="810" w:hanging="450"/>
        <w:jc w:val="both"/>
        <w:rPr>
          <w:rFonts w:ascii="Arial" w:hAnsi="Arial" w:cs="Arial"/>
          <w:i/>
          <w:sz w:val="20"/>
          <w:szCs w:val="20"/>
        </w:rPr>
      </w:pPr>
      <w:r w:rsidRPr="009257A1">
        <w:rPr>
          <w:rFonts w:ascii="Arial" w:hAnsi="Arial" w:cs="Arial"/>
          <w:b/>
          <w:sz w:val="20"/>
          <w:szCs w:val="20"/>
        </w:rPr>
        <w:t>Thông báo kết quả chào mua cho nhà đầu tư</w:t>
      </w:r>
      <w:r w:rsidR="005749C2" w:rsidRPr="009257A1">
        <w:rPr>
          <w:rFonts w:ascii="Arial" w:hAnsi="Arial" w:cs="Arial"/>
          <w:b/>
          <w:sz w:val="20"/>
          <w:szCs w:val="20"/>
        </w:rPr>
        <w:t xml:space="preserve">/ </w:t>
      </w:r>
      <w:r w:rsidR="005749C2" w:rsidRPr="009257A1">
        <w:rPr>
          <w:rFonts w:ascii="Arial" w:hAnsi="Arial" w:cs="Arial"/>
          <w:b/>
          <w:i/>
          <w:sz w:val="20"/>
          <w:szCs w:val="20"/>
        </w:rPr>
        <w:t>Announcing the result of the MPO to investors</w:t>
      </w:r>
      <w:r w:rsidRPr="009257A1">
        <w:rPr>
          <w:rFonts w:ascii="Arial" w:hAnsi="Arial" w:cs="Arial"/>
          <w:b/>
          <w:sz w:val="20"/>
          <w:szCs w:val="20"/>
        </w:rPr>
        <w:t>:</w:t>
      </w:r>
      <w:r w:rsidRPr="009257A1">
        <w:rPr>
          <w:rFonts w:ascii="Arial" w:hAnsi="Arial" w:cs="Arial"/>
          <w:sz w:val="20"/>
          <w:szCs w:val="20"/>
        </w:rPr>
        <w:t xml:space="preserve"> </w:t>
      </w:r>
    </w:p>
    <w:p w14:paraId="4B7ABF21" w14:textId="071B99AB" w:rsidR="00047E5F" w:rsidRPr="009257A1" w:rsidRDefault="00AB710B" w:rsidP="00955E70">
      <w:pPr>
        <w:spacing w:before="40" w:line="312" w:lineRule="auto"/>
        <w:ind w:left="812"/>
        <w:jc w:val="both"/>
        <w:rPr>
          <w:rFonts w:ascii="Arial" w:hAnsi="Arial" w:cs="Arial"/>
          <w:i/>
          <w:sz w:val="20"/>
          <w:szCs w:val="20"/>
        </w:rPr>
      </w:pPr>
      <w:r w:rsidRPr="009257A1">
        <w:rPr>
          <w:rFonts w:ascii="Arial" w:hAnsi="Arial" w:cs="Arial"/>
          <w:sz w:val="20"/>
          <w:szCs w:val="20"/>
        </w:rPr>
        <w:t xml:space="preserve">Trong vòng 03 ngày làm việc kể từ ngày kết thúc thời hạn đăng ký chào mua công khai nêu tại Mục 2, Công ty Cổ phần Chứng khoán </w:t>
      </w:r>
      <w:r w:rsidR="006C5AD6" w:rsidRPr="009257A1">
        <w:rPr>
          <w:rFonts w:ascii="Arial" w:hAnsi="Arial" w:cs="Arial"/>
          <w:sz w:val="20"/>
          <w:szCs w:val="20"/>
        </w:rPr>
        <w:t>SSI</w:t>
      </w:r>
      <w:r w:rsidRPr="009257A1">
        <w:rPr>
          <w:rFonts w:ascii="Arial" w:hAnsi="Arial" w:cs="Arial"/>
          <w:noProof/>
          <w:sz w:val="20"/>
          <w:szCs w:val="20"/>
          <w:lang w:val="vi-VN"/>
        </w:rPr>
        <w:t xml:space="preserve"> </w:t>
      </w:r>
      <w:r w:rsidRPr="009257A1">
        <w:rPr>
          <w:rFonts w:ascii="Arial" w:hAnsi="Arial" w:cs="Arial"/>
          <w:noProof/>
          <w:sz w:val="20"/>
          <w:szCs w:val="20"/>
        </w:rPr>
        <w:t xml:space="preserve">sẽ gửi kết quả về số lượng cổ phiếu được bán cho từng cổ đông bằng </w:t>
      </w:r>
      <w:r w:rsidRPr="009257A1">
        <w:rPr>
          <w:rFonts w:ascii="Arial" w:hAnsi="Arial" w:cs="Arial"/>
          <w:noProof/>
          <w:sz w:val="20"/>
          <w:szCs w:val="20"/>
          <w:lang w:val="vi-VN"/>
        </w:rPr>
        <w:t>đường bưu điện</w:t>
      </w:r>
      <w:r w:rsidRPr="009257A1">
        <w:rPr>
          <w:rFonts w:ascii="Arial" w:hAnsi="Arial" w:cs="Arial"/>
          <w:noProof/>
          <w:sz w:val="20"/>
          <w:szCs w:val="20"/>
        </w:rPr>
        <w:t xml:space="preserve"> theo địa chỉ được ghi trong </w:t>
      </w:r>
      <w:r w:rsidRPr="009257A1">
        <w:rPr>
          <w:rFonts w:ascii="Arial" w:hAnsi="Arial" w:cs="Arial"/>
          <w:b/>
          <w:noProof/>
          <w:sz w:val="20"/>
          <w:szCs w:val="20"/>
        </w:rPr>
        <w:t>Giấy đăng ký bán</w:t>
      </w:r>
      <w:r w:rsidRPr="009257A1">
        <w:rPr>
          <w:rFonts w:ascii="Arial" w:hAnsi="Arial" w:cs="Arial"/>
          <w:noProof/>
          <w:sz w:val="20"/>
          <w:szCs w:val="20"/>
        </w:rPr>
        <w:t xml:space="preserve"> </w:t>
      </w:r>
      <w:r w:rsidRPr="009257A1">
        <w:rPr>
          <w:rFonts w:ascii="Arial" w:hAnsi="Arial" w:cs="Arial"/>
          <w:b/>
          <w:sz w:val="20"/>
          <w:szCs w:val="20"/>
        </w:rPr>
        <w:t xml:space="preserve">cổ phiếu </w:t>
      </w:r>
      <w:r w:rsidR="00C87298" w:rsidRPr="009257A1">
        <w:rPr>
          <w:rFonts w:ascii="Arial" w:hAnsi="Arial" w:cs="Arial"/>
          <w:b/>
          <w:sz w:val="20"/>
          <w:szCs w:val="20"/>
        </w:rPr>
        <w:t>VFG</w:t>
      </w:r>
      <w:r w:rsidR="000216B7" w:rsidRPr="009257A1">
        <w:rPr>
          <w:rFonts w:ascii="Arial" w:hAnsi="Arial" w:cs="Arial"/>
          <w:b/>
          <w:sz w:val="20"/>
          <w:szCs w:val="20"/>
        </w:rPr>
        <w:t>.</w:t>
      </w:r>
    </w:p>
    <w:p w14:paraId="3F0324F0" w14:textId="43B18AE0" w:rsidR="005749C2" w:rsidRPr="009257A1" w:rsidRDefault="005749C2" w:rsidP="00955E70">
      <w:pPr>
        <w:spacing w:before="40" w:line="312" w:lineRule="auto"/>
        <w:ind w:left="812"/>
        <w:jc w:val="both"/>
        <w:rPr>
          <w:rFonts w:ascii="Arial" w:hAnsi="Arial" w:cs="Arial"/>
          <w:i/>
          <w:sz w:val="20"/>
          <w:szCs w:val="20"/>
        </w:rPr>
      </w:pPr>
      <w:r w:rsidRPr="009257A1">
        <w:rPr>
          <w:rFonts w:ascii="Arial" w:hAnsi="Arial" w:cs="Arial"/>
          <w:i/>
          <w:sz w:val="20"/>
          <w:szCs w:val="20"/>
        </w:rPr>
        <w:t xml:space="preserve">Within 3 working days from the closing date of the MPO mentioned in Section 2, </w:t>
      </w:r>
      <w:r w:rsidR="006C5AD6" w:rsidRPr="009257A1">
        <w:rPr>
          <w:rFonts w:ascii="Arial" w:hAnsi="Arial" w:cs="Arial"/>
          <w:i/>
          <w:sz w:val="20"/>
          <w:szCs w:val="20"/>
        </w:rPr>
        <w:t>SSI</w:t>
      </w:r>
      <w:r w:rsidRPr="009257A1">
        <w:rPr>
          <w:rFonts w:ascii="Arial" w:hAnsi="Arial" w:cs="Arial"/>
          <w:i/>
          <w:sz w:val="20"/>
          <w:szCs w:val="20"/>
        </w:rPr>
        <w:t xml:space="preserve"> Securities </w:t>
      </w:r>
      <w:r w:rsidR="006C5AD6" w:rsidRPr="009257A1">
        <w:rPr>
          <w:rFonts w:ascii="Arial" w:hAnsi="Arial" w:cs="Arial"/>
          <w:i/>
          <w:sz w:val="20"/>
          <w:szCs w:val="20"/>
        </w:rPr>
        <w:t>Corporation</w:t>
      </w:r>
      <w:r w:rsidRPr="009257A1">
        <w:rPr>
          <w:rFonts w:ascii="Arial" w:hAnsi="Arial" w:cs="Arial"/>
          <w:i/>
          <w:sz w:val="20"/>
          <w:szCs w:val="20"/>
        </w:rPr>
        <w:t xml:space="preserve"> will send the result on number of selling shares to each shareholder by post at the address stated in </w:t>
      </w:r>
      <w:r w:rsidR="00C87298" w:rsidRPr="009257A1">
        <w:rPr>
          <w:rFonts w:ascii="Arial" w:hAnsi="Arial" w:cs="Arial"/>
          <w:b/>
          <w:i/>
          <w:sz w:val="20"/>
          <w:szCs w:val="20"/>
        </w:rPr>
        <w:t>VFG</w:t>
      </w:r>
      <w:r w:rsidRPr="009257A1">
        <w:rPr>
          <w:rFonts w:ascii="Arial" w:hAnsi="Arial" w:cs="Arial"/>
          <w:b/>
          <w:i/>
          <w:sz w:val="20"/>
          <w:szCs w:val="20"/>
        </w:rPr>
        <w:t xml:space="preserve"> Selling Registration Form.</w:t>
      </w:r>
      <w:r w:rsidRPr="009257A1">
        <w:rPr>
          <w:rFonts w:ascii="Arial" w:hAnsi="Arial" w:cs="Arial"/>
          <w:i/>
          <w:sz w:val="20"/>
          <w:szCs w:val="20"/>
        </w:rPr>
        <w:t xml:space="preserve"> </w:t>
      </w:r>
    </w:p>
    <w:p w14:paraId="76ACDDC1" w14:textId="77777777" w:rsidR="00047E5F" w:rsidRPr="009257A1" w:rsidRDefault="00047E5F" w:rsidP="00955E70">
      <w:pPr>
        <w:spacing w:before="40" w:line="312" w:lineRule="auto"/>
        <w:ind w:left="812"/>
        <w:jc w:val="both"/>
        <w:rPr>
          <w:rFonts w:ascii="Arial" w:hAnsi="Arial" w:cs="Arial"/>
          <w:i/>
          <w:sz w:val="20"/>
          <w:szCs w:val="20"/>
        </w:rPr>
      </w:pPr>
    </w:p>
    <w:p w14:paraId="60C43BC2" w14:textId="77777777" w:rsidR="00047E5F" w:rsidRPr="009257A1" w:rsidRDefault="00AB710B" w:rsidP="00B178C5">
      <w:pPr>
        <w:numPr>
          <w:ilvl w:val="1"/>
          <w:numId w:val="2"/>
        </w:numPr>
        <w:spacing w:before="40" w:line="312" w:lineRule="auto"/>
        <w:ind w:left="774" w:hanging="414"/>
        <w:jc w:val="both"/>
        <w:rPr>
          <w:rFonts w:ascii="Arial" w:hAnsi="Arial" w:cs="Arial"/>
          <w:i/>
          <w:sz w:val="20"/>
          <w:szCs w:val="20"/>
        </w:rPr>
      </w:pPr>
      <w:r w:rsidRPr="009257A1">
        <w:rPr>
          <w:rFonts w:ascii="Arial" w:hAnsi="Arial" w:cs="Arial"/>
          <w:b/>
          <w:noProof/>
          <w:sz w:val="20"/>
          <w:szCs w:val="20"/>
        </w:rPr>
        <w:t>Thời hạn và phương thức thanh toán</w:t>
      </w:r>
      <w:r w:rsidR="005749C2" w:rsidRPr="009257A1">
        <w:rPr>
          <w:rFonts w:ascii="Arial" w:hAnsi="Arial" w:cs="Arial"/>
          <w:b/>
          <w:noProof/>
          <w:sz w:val="20"/>
          <w:szCs w:val="20"/>
        </w:rPr>
        <w:t xml:space="preserve">/ </w:t>
      </w:r>
      <w:r w:rsidR="005749C2" w:rsidRPr="009257A1">
        <w:rPr>
          <w:rFonts w:ascii="Arial" w:hAnsi="Arial" w:cs="Arial"/>
          <w:b/>
          <w:i/>
          <w:noProof/>
          <w:sz w:val="20"/>
          <w:szCs w:val="20"/>
        </w:rPr>
        <w:t>Term and payment method</w:t>
      </w:r>
      <w:r w:rsidRPr="009257A1">
        <w:rPr>
          <w:rFonts w:ascii="Arial" w:hAnsi="Arial" w:cs="Arial"/>
          <w:b/>
          <w:noProof/>
          <w:sz w:val="20"/>
          <w:szCs w:val="20"/>
        </w:rPr>
        <w:t xml:space="preserve">: </w:t>
      </w:r>
    </w:p>
    <w:p w14:paraId="63356B0C" w14:textId="77777777" w:rsidR="00047E5F" w:rsidRPr="009257A1" w:rsidRDefault="00544635" w:rsidP="00955E70">
      <w:pPr>
        <w:spacing w:before="40" w:line="312" w:lineRule="auto"/>
        <w:ind w:left="774"/>
        <w:jc w:val="both"/>
        <w:rPr>
          <w:rFonts w:ascii="Arial" w:hAnsi="Arial" w:cs="Arial"/>
          <w:sz w:val="20"/>
          <w:szCs w:val="20"/>
        </w:rPr>
      </w:pPr>
      <w:r w:rsidRPr="009257A1">
        <w:rPr>
          <w:rFonts w:ascii="Arial" w:hAnsi="Arial" w:cs="Arial"/>
          <w:sz w:val="20"/>
          <w:szCs w:val="20"/>
        </w:rPr>
        <w:t>Dự kiến t</w:t>
      </w:r>
      <w:r w:rsidR="00AB710B" w:rsidRPr="009257A1">
        <w:rPr>
          <w:rFonts w:ascii="Arial" w:hAnsi="Arial" w:cs="Arial"/>
          <w:sz w:val="20"/>
          <w:szCs w:val="20"/>
        </w:rPr>
        <w:t xml:space="preserve">rong vòng 10 ngày </w:t>
      </w:r>
      <w:r w:rsidR="00AB710B" w:rsidRPr="009257A1">
        <w:rPr>
          <w:rFonts w:ascii="Arial" w:hAnsi="Arial" w:cs="Arial"/>
          <w:noProof/>
          <w:sz w:val="20"/>
          <w:szCs w:val="20"/>
        </w:rPr>
        <w:t>làm việc kể</w:t>
      </w:r>
      <w:r w:rsidR="00AB710B" w:rsidRPr="009257A1">
        <w:rPr>
          <w:rFonts w:ascii="Arial" w:hAnsi="Arial" w:cs="Arial"/>
          <w:b/>
          <w:noProof/>
          <w:sz w:val="20"/>
          <w:szCs w:val="20"/>
        </w:rPr>
        <w:t xml:space="preserve"> </w:t>
      </w:r>
      <w:r w:rsidR="00AB710B" w:rsidRPr="009257A1">
        <w:rPr>
          <w:rFonts w:ascii="Arial" w:hAnsi="Arial" w:cs="Arial"/>
          <w:sz w:val="20"/>
          <w:szCs w:val="20"/>
        </w:rPr>
        <w:t xml:space="preserve">từ ngày kết thúc thời hạn đăng ký chào mua công khai, số tiền tương ứng với kết quả chào mua sẽ được chuyển về tài khoản giao dịch chứng khoán của từng cổ đông tại thành viên lưu ký. </w:t>
      </w:r>
      <w:r w:rsidR="00AB710B" w:rsidRPr="009257A1">
        <w:rPr>
          <w:rFonts w:ascii="Arial" w:hAnsi="Arial" w:cs="Arial"/>
          <w:iCs/>
          <w:sz w:val="20"/>
          <w:szCs w:val="20"/>
        </w:rPr>
        <w:t>Thành viên lưu ký sẽ thực hiện khấu trừ thuế đối với thu nhập từ chuyển nhượng chứng khoán theo quy định của pháp luật hiện hành trước khi thanh toán cho cổ đông.</w:t>
      </w:r>
      <w:r w:rsidR="00AB710B" w:rsidRPr="009257A1">
        <w:rPr>
          <w:rFonts w:ascii="Arial" w:hAnsi="Arial" w:cs="Arial"/>
          <w:i/>
          <w:iCs/>
          <w:sz w:val="20"/>
          <w:szCs w:val="20"/>
        </w:rPr>
        <w:t xml:space="preserve"> </w:t>
      </w:r>
      <w:r w:rsidR="00AB710B" w:rsidRPr="009257A1">
        <w:rPr>
          <w:rFonts w:ascii="Arial" w:hAnsi="Arial" w:cs="Arial"/>
          <w:sz w:val="20"/>
          <w:szCs w:val="20"/>
        </w:rPr>
        <w:t>Đồng thời số cổ phiếu được bán của các cổ đông sẽ được chuyển giao cho bên chào mua theo quy định của Trung tâm Lưu ký Chứng khoán Việt Nam</w:t>
      </w:r>
      <w:r w:rsidR="000216B7" w:rsidRPr="009257A1">
        <w:rPr>
          <w:rFonts w:ascii="Arial" w:hAnsi="Arial" w:cs="Arial"/>
          <w:sz w:val="20"/>
          <w:szCs w:val="20"/>
        </w:rPr>
        <w:t>.</w:t>
      </w:r>
    </w:p>
    <w:p w14:paraId="1358A8F1" w14:textId="77777777" w:rsidR="00AB710B" w:rsidRPr="009257A1" w:rsidRDefault="00544635" w:rsidP="00955E70">
      <w:pPr>
        <w:spacing w:before="40" w:line="312" w:lineRule="auto"/>
        <w:ind w:left="774"/>
        <w:jc w:val="both"/>
        <w:rPr>
          <w:rFonts w:ascii="Arial" w:hAnsi="Arial" w:cs="Arial"/>
          <w:i/>
          <w:sz w:val="20"/>
          <w:szCs w:val="20"/>
        </w:rPr>
      </w:pPr>
      <w:r w:rsidRPr="009257A1">
        <w:rPr>
          <w:rFonts w:ascii="Arial" w:hAnsi="Arial" w:cs="Arial"/>
          <w:i/>
          <w:sz w:val="20"/>
          <w:szCs w:val="20"/>
        </w:rPr>
        <w:t>Expected w</w:t>
      </w:r>
      <w:r w:rsidR="005749C2" w:rsidRPr="009257A1">
        <w:rPr>
          <w:rFonts w:ascii="Arial" w:hAnsi="Arial" w:cs="Arial"/>
          <w:i/>
          <w:sz w:val="20"/>
          <w:szCs w:val="20"/>
        </w:rPr>
        <w:t xml:space="preserve">ithin 10 working days from the </w:t>
      </w:r>
      <w:r w:rsidR="00960CBC" w:rsidRPr="009257A1">
        <w:rPr>
          <w:rFonts w:ascii="Arial" w:hAnsi="Arial" w:cs="Arial"/>
          <w:i/>
          <w:sz w:val="20"/>
          <w:szCs w:val="20"/>
        </w:rPr>
        <w:t>closing date</w:t>
      </w:r>
      <w:r w:rsidR="005749C2" w:rsidRPr="009257A1">
        <w:rPr>
          <w:rFonts w:ascii="Arial" w:hAnsi="Arial" w:cs="Arial"/>
          <w:i/>
          <w:sz w:val="20"/>
          <w:szCs w:val="20"/>
        </w:rPr>
        <w:t xml:space="preserve"> of </w:t>
      </w:r>
      <w:r w:rsidR="00960CBC" w:rsidRPr="009257A1">
        <w:rPr>
          <w:rFonts w:ascii="Arial" w:hAnsi="Arial" w:cs="Arial"/>
          <w:i/>
          <w:sz w:val="20"/>
          <w:szCs w:val="20"/>
        </w:rPr>
        <w:t xml:space="preserve">MPO </w:t>
      </w:r>
      <w:r w:rsidR="00047E5F" w:rsidRPr="009257A1">
        <w:rPr>
          <w:rFonts w:ascii="Arial" w:hAnsi="Arial" w:cs="Arial"/>
          <w:i/>
          <w:sz w:val="20"/>
          <w:szCs w:val="20"/>
        </w:rPr>
        <w:t>Registration P</w:t>
      </w:r>
      <w:r w:rsidR="00960CBC" w:rsidRPr="009257A1">
        <w:rPr>
          <w:rFonts w:ascii="Arial" w:hAnsi="Arial" w:cs="Arial"/>
          <w:i/>
          <w:sz w:val="20"/>
          <w:szCs w:val="20"/>
        </w:rPr>
        <w:t>eriod</w:t>
      </w:r>
      <w:r w:rsidR="005749C2" w:rsidRPr="009257A1">
        <w:rPr>
          <w:rFonts w:ascii="Arial" w:hAnsi="Arial" w:cs="Arial"/>
          <w:i/>
          <w:sz w:val="20"/>
          <w:szCs w:val="20"/>
        </w:rPr>
        <w:t xml:space="preserve">, the amount corresponding to the result of the </w:t>
      </w:r>
      <w:r w:rsidR="00960CBC" w:rsidRPr="009257A1">
        <w:rPr>
          <w:rFonts w:ascii="Arial" w:hAnsi="Arial" w:cs="Arial"/>
          <w:i/>
          <w:sz w:val="20"/>
          <w:szCs w:val="20"/>
        </w:rPr>
        <w:t>offer</w:t>
      </w:r>
      <w:r w:rsidR="005749C2" w:rsidRPr="009257A1">
        <w:rPr>
          <w:rFonts w:ascii="Arial" w:hAnsi="Arial" w:cs="Arial"/>
          <w:i/>
          <w:sz w:val="20"/>
          <w:szCs w:val="20"/>
        </w:rPr>
        <w:t xml:space="preserve"> will be transferred to the securities trading account of each </w:t>
      </w:r>
      <w:r w:rsidR="005749C2" w:rsidRPr="009257A1">
        <w:rPr>
          <w:rFonts w:ascii="Arial" w:hAnsi="Arial" w:cs="Arial"/>
          <w:i/>
          <w:sz w:val="20"/>
          <w:szCs w:val="20"/>
        </w:rPr>
        <w:lastRenderedPageBreak/>
        <w:t xml:space="preserve">shareholder at the custodian member. </w:t>
      </w:r>
      <w:r w:rsidR="001F4956" w:rsidRPr="009257A1">
        <w:rPr>
          <w:rFonts w:ascii="Arial" w:hAnsi="Arial" w:cs="Arial"/>
          <w:i/>
          <w:sz w:val="20"/>
          <w:szCs w:val="20"/>
        </w:rPr>
        <w:t>The</w:t>
      </w:r>
      <w:r w:rsidR="005749C2" w:rsidRPr="009257A1">
        <w:rPr>
          <w:rFonts w:ascii="Arial" w:hAnsi="Arial" w:cs="Arial"/>
          <w:i/>
          <w:sz w:val="20"/>
          <w:szCs w:val="20"/>
        </w:rPr>
        <w:t xml:space="preserve"> custodian member shall withhold </w:t>
      </w:r>
      <w:r w:rsidR="00960CBC" w:rsidRPr="009257A1">
        <w:rPr>
          <w:rFonts w:ascii="Arial" w:hAnsi="Arial" w:cs="Arial"/>
          <w:i/>
          <w:sz w:val="20"/>
          <w:szCs w:val="20"/>
        </w:rPr>
        <w:t xml:space="preserve">income </w:t>
      </w:r>
      <w:r w:rsidR="005749C2" w:rsidRPr="009257A1">
        <w:rPr>
          <w:rFonts w:ascii="Arial" w:hAnsi="Arial" w:cs="Arial"/>
          <w:i/>
          <w:sz w:val="20"/>
          <w:szCs w:val="20"/>
        </w:rPr>
        <w:t>tax from securities transfer in accordance with the prevailing laws prior to payment to shareholders. At the same time</w:t>
      </w:r>
      <w:r w:rsidR="001F4956" w:rsidRPr="009257A1">
        <w:rPr>
          <w:rFonts w:ascii="Arial" w:hAnsi="Arial" w:cs="Arial"/>
          <w:i/>
          <w:sz w:val="20"/>
          <w:szCs w:val="20"/>
        </w:rPr>
        <w:t>,</w:t>
      </w:r>
      <w:r w:rsidR="005749C2" w:rsidRPr="009257A1">
        <w:rPr>
          <w:rFonts w:ascii="Arial" w:hAnsi="Arial" w:cs="Arial"/>
          <w:i/>
          <w:sz w:val="20"/>
          <w:szCs w:val="20"/>
        </w:rPr>
        <w:t xml:space="preserve"> the number of shares to be sold by the shareholders will be transferred to the Buyer in accordance with the regulations of the Vietnam Securities Depository.</w:t>
      </w:r>
    </w:p>
    <w:p w14:paraId="4B55E983" w14:textId="77777777" w:rsidR="001F4956" w:rsidRPr="009257A1" w:rsidRDefault="001F4956" w:rsidP="001F4956">
      <w:pPr>
        <w:spacing w:before="40" w:line="312" w:lineRule="auto"/>
        <w:ind w:left="774"/>
        <w:jc w:val="both"/>
        <w:rPr>
          <w:rFonts w:ascii="Arial" w:hAnsi="Arial" w:cs="Arial"/>
          <w:i/>
          <w:sz w:val="20"/>
          <w:szCs w:val="20"/>
        </w:rPr>
      </w:pPr>
    </w:p>
    <w:p w14:paraId="39EC16C4" w14:textId="77777777" w:rsidR="00047E5F" w:rsidRPr="009257A1" w:rsidRDefault="00AB710B" w:rsidP="00CE0AFF">
      <w:pPr>
        <w:numPr>
          <w:ilvl w:val="0"/>
          <w:numId w:val="2"/>
        </w:numPr>
        <w:spacing w:before="160" w:line="276" w:lineRule="auto"/>
        <w:ind w:left="378"/>
        <w:jc w:val="both"/>
        <w:rPr>
          <w:rFonts w:ascii="Arial" w:hAnsi="Arial" w:cs="Arial"/>
          <w:b/>
          <w:i/>
          <w:noProof/>
          <w:sz w:val="20"/>
          <w:szCs w:val="20"/>
          <w:lang w:val="vi-VN"/>
        </w:rPr>
      </w:pPr>
      <w:r w:rsidRPr="009257A1">
        <w:rPr>
          <w:rFonts w:ascii="Arial" w:hAnsi="Arial" w:cs="Arial"/>
          <w:b/>
          <w:sz w:val="20"/>
          <w:szCs w:val="20"/>
        </w:rPr>
        <w:t>Đại lý thực hiện việc chào mua</w:t>
      </w:r>
      <w:r w:rsidR="00047E5F" w:rsidRPr="009257A1">
        <w:rPr>
          <w:rFonts w:ascii="Arial" w:hAnsi="Arial" w:cs="Arial"/>
          <w:b/>
          <w:sz w:val="20"/>
          <w:szCs w:val="20"/>
        </w:rPr>
        <w:t>:</w:t>
      </w:r>
      <w:r w:rsidR="00960CBC" w:rsidRPr="009257A1">
        <w:rPr>
          <w:rFonts w:ascii="Arial" w:hAnsi="Arial" w:cs="Arial"/>
          <w:b/>
          <w:bCs/>
          <w:i/>
          <w:sz w:val="20"/>
          <w:szCs w:val="20"/>
        </w:rPr>
        <w:t xml:space="preserve"> </w:t>
      </w:r>
      <w:r w:rsidRPr="009257A1">
        <w:rPr>
          <w:rFonts w:ascii="Arial" w:hAnsi="Arial" w:cs="Arial"/>
          <w:b/>
          <w:noProof/>
          <w:sz w:val="20"/>
          <w:szCs w:val="20"/>
        </w:rPr>
        <w:t xml:space="preserve">Công ty Cổ phần Chứng khoán </w:t>
      </w:r>
      <w:r w:rsidR="006C5AD6" w:rsidRPr="009257A1">
        <w:rPr>
          <w:rFonts w:ascii="Arial" w:hAnsi="Arial" w:cs="Arial"/>
          <w:b/>
          <w:noProof/>
          <w:sz w:val="20"/>
          <w:szCs w:val="20"/>
        </w:rPr>
        <w:t>SSI</w:t>
      </w:r>
    </w:p>
    <w:p w14:paraId="31321E51" w14:textId="77777777" w:rsidR="00AB710B" w:rsidRPr="009257A1" w:rsidRDefault="00047E5F" w:rsidP="00955E70">
      <w:pPr>
        <w:spacing w:before="160" w:line="276" w:lineRule="auto"/>
        <w:ind w:left="378"/>
        <w:jc w:val="both"/>
        <w:rPr>
          <w:rFonts w:ascii="Arial" w:hAnsi="Arial" w:cs="Arial"/>
          <w:b/>
          <w:i/>
          <w:noProof/>
          <w:sz w:val="20"/>
          <w:szCs w:val="20"/>
          <w:lang w:val="vi-VN"/>
        </w:rPr>
      </w:pPr>
      <w:r w:rsidRPr="009257A1">
        <w:rPr>
          <w:rFonts w:ascii="Arial" w:hAnsi="Arial" w:cs="Arial"/>
          <w:b/>
          <w:bCs/>
          <w:i/>
          <w:sz w:val="20"/>
          <w:szCs w:val="20"/>
        </w:rPr>
        <w:t>MPO’s Agent</w:t>
      </w:r>
      <w:r w:rsidRPr="009257A1">
        <w:rPr>
          <w:rFonts w:ascii="Arial" w:hAnsi="Arial" w:cs="Arial"/>
          <w:b/>
          <w:noProof/>
          <w:sz w:val="20"/>
          <w:szCs w:val="20"/>
        </w:rPr>
        <w:t xml:space="preserve">: </w:t>
      </w:r>
      <w:r w:rsidR="006C5AD6" w:rsidRPr="009257A1">
        <w:rPr>
          <w:rFonts w:ascii="Arial" w:hAnsi="Arial" w:cs="Arial"/>
          <w:b/>
          <w:i/>
          <w:noProof/>
          <w:sz w:val="20"/>
          <w:szCs w:val="20"/>
        </w:rPr>
        <w:t>SSI</w:t>
      </w:r>
      <w:r w:rsidR="00960CBC" w:rsidRPr="009257A1">
        <w:rPr>
          <w:rFonts w:ascii="Arial" w:hAnsi="Arial" w:cs="Arial"/>
          <w:b/>
          <w:i/>
          <w:noProof/>
          <w:sz w:val="20"/>
          <w:szCs w:val="20"/>
        </w:rPr>
        <w:t xml:space="preserve"> Securities </w:t>
      </w:r>
      <w:r w:rsidR="006C5AD6" w:rsidRPr="009257A1">
        <w:rPr>
          <w:rFonts w:ascii="Arial" w:hAnsi="Arial" w:cs="Arial"/>
          <w:b/>
          <w:i/>
          <w:noProof/>
          <w:sz w:val="20"/>
          <w:szCs w:val="20"/>
        </w:rPr>
        <w:t>Corporation</w:t>
      </w:r>
    </w:p>
    <w:p w14:paraId="6AC1DD58" w14:textId="77777777" w:rsidR="00AB710B" w:rsidRPr="009257A1" w:rsidRDefault="00AB710B" w:rsidP="00960CBC">
      <w:pPr>
        <w:pStyle w:val="BodyText"/>
        <w:spacing w:before="120" w:after="120"/>
        <w:ind w:left="360"/>
        <w:rPr>
          <w:rFonts w:ascii="Arial" w:hAnsi="Arial" w:cs="Arial"/>
          <w:i/>
          <w:sz w:val="20"/>
        </w:rPr>
      </w:pPr>
      <w:r w:rsidRPr="009257A1">
        <w:rPr>
          <w:rStyle w:val="Strong"/>
          <w:rFonts w:ascii="Arial" w:hAnsi="Arial" w:cs="Arial"/>
          <w:sz w:val="20"/>
        </w:rPr>
        <w:t>Phía Nam</w:t>
      </w:r>
      <w:r w:rsidR="00960CBC" w:rsidRPr="009257A1">
        <w:rPr>
          <w:rStyle w:val="Strong"/>
          <w:rFonts w:ascii="Arial" w:hAnsi="Arial" w:cs="Arial"/>
          <w:sz w:val="20"/>
        </w:rPr>
        <w:t xml:space="preserve">/ </w:t>
      </w:r>
      <w:r w:rsidR="00960CBC" w:rsidRPr="009257A1">
        <w:rPr>
          <w:rStyle w:val="Strong"/>
          <w:rFonts w:ascii="Arial" w:hAnsi="Arial" w:cs="Arial"/>
          <w:i/>
          <w:sz w:val="20"/>
        </w:rPr>
        <w:t>Southern Region:</w:t>
      </w:r>
    </w:p>
    <w:p w14:paraId="2A556398" w14:textId="4D03D12B" w:rsidR="00BC7392" w:rsidRPr="009257A1" w:rsidRDefault="005908F5" w:rsidP="00282D59">
      <w:pPr>
        <w:pStyle w:val="BodyText"/>
        <w:numPr>
          <w:ilvl w:val="1"/>
          <w:numId w:val="2"/>
        </w:numPr>
        <w:spacing w:before="120" w:line="312" w:lineRule="auto"/>
        <w:ind w:left="810" w:hanging="450"/>
        <w:rPr>
          <w:rStyle w:val="Strong"/>
          <w:rFonts w:ascii="Arial" w:hAnsi="Arial" w:cs="Arial"/>
          <w:b w:val="0"/>
          <w:bCs w:val="0"/>
          <w:i/>
          <w:sz w:val="20"/>
        </w:rPr>
      </w:pPr>
      <w:r w:rsidRPr="009257A1">
        <w:rPr>
          <w:rStyle w:val="Strong"/>
          <w:rFonts w:ascii="Arial" w:hAnsi="Arial" w:cs="Arial"/>
          <w:sz w:val="20"/>
        </w:rPr>
        <w:t xml:space="preserve">Trụ sở chính: 72 Nguyễn Huệ, </w:t>
      </w:r>
      <w:r w:rsidR="00B74B89" w:rsidRPr="009257A1">
        <w:rPr>
          <w:rStyle w:val="Strong"/>
          <w:rFonts w:ascii="Arial" w:hAnsi="Arial" w:cs="Arial"/>
          <w:sz w:val="20"/>
        </w:rPr>
        <w:t xml:space="preserve">Phường Bến Nghé, </w:t>
      </w:r>
      <w:r w:rsidRPr="009257A1">
        <w:rPr>
          <w:rStyle w:val="Strong"/>
          <w:rFonts w:ascii="Arial" w:hAnsi="Arial" w:cs="Arial"/>
          <w:sz w:val="20"/>
        </w:rPr>
        <w:t>Quận 1, TP.HCM</w:t>
      </w:r>
    </w:p>
    <w:p w14:paraId="28DA83E7" w14:textId="77777777" w:rsidR="005908F5" w:rsidRPr="009257A1" w:rsidRDefault="00960CBC" w:rsidP="00BC7392">
      <w:pPr>
        <w:pStyle w:val="BodyText"/>
        <w:spacing w:before="120" w:line="312" w:lineRule="auto"/>
        <w:ind w:left="810"/>
        <w:rPr>
          <w:rStyle w:val="Strong"/>
          <w:rFonts w:ascii="Arial" w:hAnsi="Arial" w:cs="Arial"/>
          <w:b w:val="0"/>
          <w:bCs w:val="0"/>
          <w:i/>
          <w:sz w:val="20"/>
        </w:rPr>
      </w:pPr>
      <w:r w:rsidRPr="009257A1">
        <w:rPr>
          <w:rStyle w:val="Strong"/>
          <w:rFonts w:ascii="Arial" w:hAnsi="Arial" w:cs="Arial"/>
          <w:i/>
          <w:sz w:val="20"/>
        </w:rPr>
        <w:t xml:space="preserve">Headquarter: </w:t>
      </w:r>
      <w:r w:rsidRPr="009257A1">
        <w:rPr>
          <w:rStyle w:val="Strong"/>
          <w:rFonts w:ascii="Arial" w:hAnsi="Arial" w:cs="Arial"/>
          <w:b w:val="0"/>
          <w:i/>
          <w:sz w:val="20"/>
        </w:rPr>
        <w:t>72 Nguyen Hue,</w:t>
      </w:r>
      <w:r w:rsidR="00B74B89" w:rsidRPr="009257A1">
        <w:rPr>
          <w:rStyle w:val="Strong"/>
          <w:rFonts w:ascii="Arial" w:hAnsi="Arial" w:cs="Arial"/>
          <w:b w:val="0"/>
          <w:i/>
          <w:sz w:val="20"/>
        </w:rPr>
        <w:t xml:space="preserve"> Ben Nghe Ward,</w:t>
      </w:r>
      <w:r w:rsidRPr="009257A1">
        <w:rPr>
          <w:rStyle w:val="Strong"/>
          <w:rFonts w:ascii="Arial" w:hAnsi="Arial" w:cs="Arial"/>
          <w:b w:val="0"/>
          <w:i/>
          <w:sz w:val="20"/>
        </w:rPr>
        <w:t xml:space="preserve"> District 1, Ho Chi Minh City</w:t>
      </w:r>
    </w:p>
    <w:p w14:paraId="62030BE8" w14:textId="77777777" w:rsidR="005908F5" w:rsidRPr="009257A1" w:rsidRDefault="005908F5" w:rsidP="00BC7392">
      <w:pPr>
        <w:pStyle w:val="BodyText"/>
        <w:spacing w:after="120" w:line="312" w:lineRule="auto"/>
        <w:ind w:left="806"/>
        <w:rPr>
          <w:rFonts w:ascii="Arial" w:hAnsi="Arial" w:cs="Arial"/>
          <w:sz w:val="20"/>
        </w:rPr>
      </w:pPr>
      <w:r w:rsidRPr="009257A1">
        <w:rPr>
          <w:rFonts w:ascii="Arial" w:hAnsi="Arial" w:cs="Arial"/>
          <w:sz w:val="20"/>
        </w:rPr>
        <w:t>Điện thoại</w:t>
      </w:r>
      <w:r w:rsidR="00960CBC" w:rsidRPr="009257A1">
        <w:rPr>
          <w:rFonts w:ascii="Arial" w:hAnsi="Arial" w:cs="Arial"/>
          <w:sz w:val="20"/>
        </w:rPr>
        <w:t>/</w:t>
      </w:r>
      <w:r w:rsidR="00960CBC" w:rsidRPr="009257A1">
        <w:rPr>
          <w:rFonts w:ascii="Arial" w:hAnsi="Arial" w:cs="Arial"/>
          <w:i/>
          <w:sz w:val="20"/>
        </w:rPr>
        <w:t>Tel</w:t>
      </w:r>
      <w:r w:rsidRPr="009257A1">
        <w:rPr>
          <w:rFonts w:ascii="Arial" w:hAnsi="Arial" w:cs="Arial"/>
          <w:sz w:val="20"/>
        </w:rPr>
        <w:t xml:space="preserve">: </w:t>
      </w:r>
      <w:r w:rsidR="005C06D8" w:rsidRPr="009257A1">
        <w:rPr>
          <w:rFonts w:ascii="Arial" w:hAnsi="Arial" w:cs="Arial"/>
          <w:sz w:val="20"/>
        </w:rPr>
        <w:t>(</w:t>
      </w:r>
      <w:r w:rsidRPr="009257A1">
        <w:rPr>
          <w:rFonts w:ascii="Arial" w:hAnsi="Arial" w:cs="Arial"/>
          <w:sz w:val="20"/>
        </w:rPr>
        <w:t>+84</w:t>
      </w:r>
      <w:r w:rsidR="005C06D8" w:rsidRPr="009257A1">
        <w:rPr>
          <w:rFonts w:ascii="Arial" w:hAnsi="Arial" w:cs="Arial"/>
          <w:sz w:val="20"/>
        </w:rPr>
        <w:t>-2</w:t>
      </w:r>
      <w:r w:rsidRPr="009257A1">
        <w:rPr>
          <w:rFonts w:ascii="Arial" w:hAnsi="Arial" w:cs="Arial"/>
          <w:sz w:val="20"/>
        </w:rPr>
        <w:t>8</w:t>
      </w:r>
      <w:r w:rsidR="005C06D8" w:rsidRPr="009257A1">
        <w:rPr>
          <w:rFonts w:ascii="Arial" w:hAnsi="Arial" w:cs="Arial"/>
          <w:sz w:val="20"/>
        </w:rPr>
        <w:t>)</w:t>
      </w:r>
      <w:r w:rsidRPr="009257A1">
        <w:rPr>
          <w:rFonts w:ascii="Arial" w:hAnsi="Arial" w:cs="Arial"/>
          <w:sz w:val="20"/>
        </w:rPr>
        <w:t xml:space="preserve"> 3824</w:t>
      </w:r>
      <w:r w:rsidR="005E55E4" w:rsidRPr="009257A1">
        <w:rPr>
          <w:rFonts w:ascii="Arial" w:hAnsi="Arial" w:cs="Arial"/>
          <w:sz w:val="20"/>
        </w:rPr>
        <w:t xml:space="preserve"> </w:t>
      </w:r>
      <w:r w:rsidRPr="009257A1">
        <w:rPr>
          <w:rFonts w:ascii="Arial" w:hAnsi="Arial" w:cs="Arial"/>
          <w:sz w:val="20"/>
        </w:rPr>
        <w:t xml:space="preserve">2897 - Fax: </w:t>
      </w:r>
      <w:r w:rsidR="002A093F" w:rsidRPr="009257A1">
        <w:rPr>
          <w:rFonts w:ascii="Arial" w:hAnsi="Arial" w:cs="Arial"/>
          <w:sz w:val="20"/>
        </w:rPr>
        <w:t>(</w:t>
      </w:r>
      <w:r w:rsidRPr="009257A1">
        <w:rPr>
          <w:rFonts w:ascii="Arial" w:hAnsi="Arial" w:cs="Arial"/>
          <w:sz w:val="20"/>
        </w:rPr>
        <w:t>+84</w:t>
      </w:r>
      <w:r w:rsidR="002A093F" w:rsidRPr="009257A1">
        <w:rPr>
          <w:rFonts w:ascii="Arial" w:hAnsi="Arial" w:cs="Arial"/>
          <w:sz w:val="20"/>
        </w:rPr>
        <w:t>-2</w:t>
      </w:r>
      <w:r w:rsidRPr="009257A1">
        <w:rPr>
          <w:rFonts w:ascii="Arial" w:hAnsi="Arial" w:cs="Arial"/>
          <w:sz w:val="20"/>
        </w:rPr>
        <w:t>8</w:t>
      </w:r>
      <w:r w:rsidR="002A093F" w:rsidRPr="009257A1">
        <w:rPr>
          <w:rFonts w:ascii="Arial" w:hAnsi="Arial" w:cs="Arial"/>
          <w:sz w:val="20"/>
        </w:rPr>
        <w:t>)</w:t>
      </w:r>
      <w:r w:rsidRPr="009257A1">
        <w:rPr>
          <w:rFonts w:ascii="Arial" w:hAnsi="Arial" w:cs="Arial"/>
          <w:sz w:val="20"/>
        </w:rPr>
        <w:t xml:space="preserve"> 3824</w:t>
      </w:r>
      <w:r w:rsidR="005E55E4" w:rsidRPr="009257A1">
        <w:rPr>
          <w:rFonts w:ascii="Arial" w:hAnsi="Arial" w:cs="Arial"/>
          <w:sz w:val="20"/>
        </w:rPr>
        <w:t xml:space="preserve"> </w:t>
      </w:r>
      <w:r w:rsidRPr="009257A1">
        <w:rPr>
          <w:rFonts w:ascii="Arial" w:hAnsi="Arial" w:cs="Arial"/>
          <w:sz w:val="20"/>
        </w:rPr>
        <w:t>2997</w:t>
      </w:r>
    </w:p>
    <w:p w14:paraId="29ECBF11" w14:textId="2468369C" w:rsidR="00BC7392" w:rsidRPr="009257A1" w:rsidRDefault="00AB710B" w:rsidP="00BC7392">
      <w:pPr>
        <w:pStyle w:val="BodyText"/>
        <w:numPr>
          <w:ilvl w:val="1"/>
          <w:numId w:val="2"/>
        </w:numPr>
        <w:spacing w:before="120" w:line="312" w:lineRule="auto"/>
        <w:ind w:left="806" w:hanging="446"/>
        <w:contextualSpacing/>
        <w:rPr>
          <w:rFonts w:ascii="Arial" w:hAnsi="Arial" w:cs="Arial"/>
          <w:i/>
          <w:sz w:val="20"/>
        </w:rPr>
      </w:pPr>
      <w:r w:rsidRPr="009257A1">
        <w:rPr>
          <w:rStyle w:val="Strong"/>
          <w:rFonts w:ascii="Arial" w:hAnsi="Arial" w:cs="Arial"/>
          <w:sz w:val="20"/>
        </w:rPr>
        <w:t>Chi nhánh Nguyễn Công Trứ</w:t>
      </w:r>
      <w:r w:rsidRPr="009257A1">
        <w:rPr>
          <w:rFonts w:ascii="Arial" w:hAnsi="Arial" w:cs="Arial"/>
          <w:sz w:val="20"/>
        </w:rPr>
        <w:t xml:space="preserve">: </w:t>
      </w:r>
      <w:r w:rsidR="009B52BA" w:rsidRPr="009257A1">
        <w:rPr>
          <w:rFonts w:ascii="Arial" w:hAnsi="Arial" w:cs="Arial"/>
          <w:sz w:val="20"/>
        </w:rPr>
        <w:t>Tầng 7 Tòa nhà TNR, 180-192 Nguyễn Công Trứ, Phường Nguyễn Thái Bình, Quận 1, TP. Hồ Chí Minh</w:t>
      </w:r>
    </w:p>
    <w:p w14:paraId="7A6AA558" w14:textId="77777777" w:rsidR="00960CBC" w:rsidRPr="009257A1" w:rsidRDefault="00960CBC" w:rsidP="00BC7392">
      <w:pPr>
        <w:pStyle w:val="BodyText"/>
        <w:spacing w:before="120" w:line="312" w:lineRule="auto"/>
        <w:ind w:left="806"/>
        <w:contextualSpacing/>
        <w:rPr>
          <w:rFonts w:ascii="Arial" w:hAnsi="Arial" w:cs="Arial"/>
          <w:i/>
          <w:sz w:val="20"/>
        </w:rPr>
      </w:pPr>
      <w:r w:rsidRPr="009257A1">
        <w:rPr>
          <w:rStyle w:val="Strong"/>
          <w:rFonts w:ascii="Arial" w:hAnsi="Arial" w:cs="Arial"/>
          <w:i/>
          <w:sz w:val="20"/>
        </w:rPr>
        <w:t>Nguyen Cong Tru Branch</w:t>
      </w:r>
      <w:r w:rsidRPr="009257A1">
        <w:rPr>
          <w:rFonts w:ascii="Arial" w:hAnsi="Arial" w:cs="Arial"/>
          <w:i/>
          <w:sz w:val="20"/>
        </w:rPr>
        <w:t xml:space="preserve">: </w:t>
      </w:r>
      <w:r w:rsidR="00C412AD" w:rsidRPr="009257A1">
        <w:rPr>
          <w:rFonts w:ascii="Arial" w:hAnsi="Arial" w:cs="Arial"/>
          <w:i/>
          <w:sz w:val="20"/>
        </w:rPr>
        <w:t>7th Floor, TNR Building, 180-192 Nguyen Cong Tru, Nguyen Thai Binh Ward, District 1, Ho Chi Minh City</w:t>
      </w:r>
      <w:r w:rsidR="00C412AD" w:rsidRPr="009257A1">
        <w:rPr>
          <w:rFonts w:ascii="Arial" w:hAnsi="Arial" w:cs="Arial"/>
          <w:sz w:val="21"/>
          <w:szCs w:val="21"/>
          <w:shd w:val="clear" w:color="auto" w:fill="FFFFFF"/>
        </w:rPr>
        <w:t> </w:t>
      </w:r>
    </w:p>
    <w:p w14:paraId="68562DAF" w14:textId="77777777" w:rsidR="00AB710B" w:rsidRPr="009257A1" w:rsidRDefault="00AB710B" w:rsidP="00BC7392">
      <w:pPr>
        <w:pStyle w:val="BodyText"/>
        <w:spacing w:line="312" w:lineRule="auto"/>
        <w:ind w:left="806"/>
        <w:contextualSpacing/>
        <w:rPr>
          <w:rFonts w:ascii="Arial" w:hAnsi="Arial" w:cs="Arial"/>
          <w:sz w:val="20"/>
        </w:rPr>
      </w:pPr>
      <w:r w:rsidRPr="009257A1">
        <w:rPr>
          <w:rFonts w:ascii="Arial" w:hAnsi="Arial" w:cs="Arial"/>
          <w:sz w:val="20"/>
        </w:rPr>
        <w:t>Điện thoại</w:t>
      </w:r>
      <w:r w:rsidR="00960CBC" w:rsidRPr="009257A1">
        <w:rPr>
          <w:rFonts w:ascii="Arial" w:hAnsi="Arial" w:cs="Arial"/>
          <w:i/>
          <w:sz w:val="20"/>
        </w:rPr>
        <w:t>/Tel</w:t>
      </w:r>
      <w:r w:rsidRPr="009257A1">
        <w:rPr>
          <w:rFonts w:ascii="Arial" w:hAnsi="Arial" w:cs="Arial"/>
          <w:sz w:val="20"/>
        </w:rPr>
        <w:t xml:space="preserve">: </w:t>
      </w:r>
      <w:r w:rsidR="005E55E4" w:rsidRPr="009257A1">
        <w:rPr>
          <w:rFonts w:ascii="Arial" w:hAnsi="Arial" w:cs="Arial"/>
          <w:sz w:val="20"/>
        </w:rPr>
        <w:t>(+84-28)</w:t>
      </w:r>
      <w:r w:rsidR="009B52BA" w:rsidRPr="009257A1">
        <w:rPr>
          <w:rFonts w:ascii="Arial" w:hAnsi="Arial" w:cs="Arial"/>
          <w:sz w:val="20"/>
        </w:rPr>
        <w:t xml:space="preserve"> 3821 8567</w:t>
      </w:r>
      <w:r w:rsidRPr="009257A1">
        <w:rPr>
          <w:rFonts w:ascii="Arial" w:hAnsi="Arial" w:cs="Arial"/>
          <w:sz w:val="20"/>
        </w:rPr>
        <w:t xml:space="preserve"> - Fax: </w:t>
      </w:r>
      <w:r w:rsidR="005E55E4" w:rsidRPr="009257A1">
        <w:rPr>
          <w:rFonts w:ascii="Arial" w:hAnsi="Arial" w:cs="Arial"/>
          <w:sz w:val="20"/>
        </w:rPr>
        <w:t>(+84-28)</w:t>
      </w:r>
      <w:r w:rsidR="009B52BA" w:rsidRPr="009257A1">
        <w:rPr>
          <w:rFonts w:ascii="Arial" w:hAnsi="Arial" w:cs="Arial"/>
          <w:sz w:val="20"/>
        </w:rPr>
        <w:t xml:space="preserve"> 3821 3867</w:t>
      </w:r>
    </w:p>
    <w:p w14:paraId="2B0336A6" w14:textId="3E7833CE" w:rsidR="00946A62" w:rsidRPr="009257A1" w:rsidRDefault="00946A62" w:rsidP="00282D59">
      <w:pPr>
        <w:pStyle w:val="BodyText"/>
        <w:numPr>
          <w:ilvl w:val="1"/>
          <w:numId w:val="2"/>
        </w:numPr>
        <w:spacing w:before="120" w:line="312" w:lineRule="auto"/>
        <w:ind w:left="810" w:hanging="450"/>
        <w:rPr>
          <w:rFonts w:ascii="Arial" w:hAnsi="Arial" w:cs="Arial"/>
          <w:sz w:val="20"/>
        </w:rPr>
      </w:pPr>
      <w:r w:rsidRPr="009257A1">
        <w:rPr>
          <w:rStyle w:val="Strong"/>
          <w:rFonts w:ascii="Arial" w:hAnsi="Arial" w:cs="Arial"/>
          <w:sz w:val="20"/>
        </w:rPr>
        <w:t>Phòng giao dịch Nguyễn Văn Cừ</w:t>
      </w:r>
      <w:r w:rsidRPr="009257A1">
        <w:rPr>
          <w:rFonts w:ascii="Arial" w:hAnsi="Arial" w:cs="Arial"/>
          <w:sz w:val="20"/>
        </w:rPr>
        <w:t>: Tầng 8, Tòa nhà Royal Centre Tower, 235 Nguyễn Văn Cừ, Phường Cư Trinh, Quận 1, TP.HCM</w:t>
      </w:r>
    </w:p>
    <w:p w14:paraId="35544EDB" w14:textId="77777777" w:rsidR="00960CBC" w:rsidRPr="009257A1" w:rsidRDefault="00960CBC" w:rsidP="00282D59">
      <w:pPr>
        <w:pStyle w:val="BodyText"/>
        <w:spacing w:line="312" w:lineRule="auto"/>
        <w:ind w:left="810"/>
        <w:rPr>
          <w:rFonts w:ascii="Arial" w:hAnsi="Arial" w:cs="Arial"/>
          <w:i/>
          <w:sz w:val="20"/>
        </w:rPr>
      </w:pPr>
      <w:r w:rsidRPr="009257A1">
        <w:rPr>
          <w:rStyle w:val="Strong"/>
          <w:rFonts w:ascii="Arial" w:hAnsi="Arial" w:cs="Arial"/>
          <w:i/>
          <w:sz w:val="20"/>
        </w:rPr>
        <w:t>Nguyen Van Cu Transaction Office</w:t>
      </w:r>
      <w:r w:rsidRPr="009257A1">
        <w:rPr>
          <w:rFonts w:ascii="Arial" w:hAnsi="Arial" w:cs="Arial"/>
          <w:i/>
          <w:sz w:val="20"/>
        </w:rPr>
        <w:t xml:space="preserve">: Floor 8, Royal Centre Tower, 235 Nguyen Van Cu, Cu Trinh, </w:t>
      </w:r>
      <w:r w:rsidRPr="009257A1">
        <w:rPr>
          <w:rStyle w:val="Strong"/>
          <w:rFonts w:ascii="Arial" w:hAnsi="Arial" w:cs="Arial"/>
          <w:b w:val="0"/>
          <w:i/>
          <w:sz w:val="20"/>
        </w:rPr>
        <w:t>District 1, Ho Chi Minh City</w:t>
      </w:r>
    </w:p>
    <w:p w14:paraId="7E61E525" w14:textId="77777777" w:rsidR="00946A62" w:rsidRPr="009257A1" w:rsidRDefault="00946A62" w:rsidP="00282D59">
      <w:pPr>
        <w:pStyle w:val="BodyText"/>
        <w:spacing w:line="312" w:lineRule="auto"/>
        <w:ind w:left="810"/>
        <w:rPr>
          <w:rFonts w:ascii="Arial" w:hAnsi="Arial" w:cs="Arial"/>
          <w:sz w:val="20"/>
        </w:rPr>
      </w:pPr>
      <w:r w:rsidRPr="009257A1">
        <w:rPr>
          <w:rFonts w:ascii="Arial" w:hAnsi="Arial" w:cs="Arial"/>
          <w:sz w:val="20"/>
        </w:rPr>
        <w:t>Điện thoại</w:t>
      </w:r>
      <w:r w:rsidR="00960CBC" w:rsidRPr="009257A1">
        <w:rPr>
          <w:rFonts w:ascii="Arial" w:hAnsi="Arial" w:cs="Arial"/>
          <w:i/>
          <w:sz w:val="20"/>
        </w:rPr>
        <w:t>/Tel</w:t>
      </w:r>
      <w:r w:rsidRPr="009257A1">
        <w:rPr>
          <w:rFonts w:ascii="Arial" w:hAnsi="Arial" w:cs="Arial"/>
          <w:sz w:val="20"/>
        </w:rPr>
        <w:t xml:space="preserve">: </w:t>
      </w:r>
      <w:r w:rsidR="005E55E4" w:rsidRPr="009257A1">
        <w:rPr>
          <w:rFonts w:ascii="Arial" w:hAnsi="Arial" w:cs="Arial"/>
          <w:sz w:val="20"/>
        </w:rPr>
        <w:t>(+84-28)</w:t>
      </w:r>
      <w:r w:rsidRPr="009257A1">
        <w:rPr>
          <w:rFonts w:ascii="Arial" w:hAnsi="Arial" w:cs="Arial"/>
          <w:sz w:val="20"/>
        </w:rPr>
        <w:t xml:space="preserve"> 3622</w:t>
      </w:r>
      <w:r w:rsidR="005E55E4" w:rsidRPr="009257A1">
        <w:rPr>
          <w:rFonts w:ascii="Arial" w:hAnsi="Arial" w:cs="Arial"/>
          <w:sz w:val="20"/>
        </w:rPr>
        <w:t xml:space="preserve"> </w:t>
      </w:r>
      <w:r w:rsidRPr="009257A1">
        <w:rPr>
          <w:rFonts w:ascii="Arial" w:hAnsi="Arial" w:cs="Arial"/>
          <w:sz w:val="20"/>
        </w:rPr>
        <w:t xml:space="preserve">0123; Fax: </w:t>
      </w:r>
      <w:r w:rsidR="005E55E4" w:rsidRPr="009257A1">
        <w:rPr>
          <w:rFonts w:ascii="Arial" w:hAnsi="Arial" w:cs="Arial"/>
          <w:sz w:val="20"/>
        </w:rPr>
        <w:t>(+84-28)</w:t>
      </w:r>
      <w:r w:rsidRPr="009257A1">
        <w:rPr>
          <w:rFonts w:ascii="Arial" w:hAnsi="Arial" w:cs="Arial"/>
          <w:sz w:val="20"/>
        </w:rPr>
        <w:t xml:space="preserve"> 3622</w:t>
      </w:r>
      <w:r w:rsidR="005E55E4" w:rsidRPr="009257A1">
        <w:rPr>
          <w:rFonts w:ascii="Arial" w:hAnsi="Arial" w:cs="Arial"/>
          <w:sz w:val="20"/>
        </w:rPr>
        <w:t xml:space="preserve"> </w:t>
      </w:r>
      <w:r w:rsidRPr="009257A1">
        <w:rPr>
          <w:rFonts w:ascii="Arial" w:hAnsi="Arial" w:cs="Arial"/>
          <w:sz w:val="20"/>
        </w:rPr>
        <w:t>6667</w:t>
      </w:r>
    </w:p>
    <w:p w14:paraId="0CA0C87C" w14:textId="13870930" w:rsidR="00946A62" w:rsidRPr="009257A1" w:rsidRDefault="00946A62" w:rsidP="00282D59">
      <w:pPr>
        <w:pStyle w:val="BodyText"/>
        <w:numPr>
          <w:ilvl w:val="1"/>
          <w:numId w:val="2"/>
        </w:numPr>
        <w:spacing w:before="120" w:line="312" w:lineRule="auto"/>
        <w:ind w:left="810" w:hanging="450"/>
        <w:rPr>
          <w:rFonts w:ascii="Arial" w:hAnsi="Arial" w:cs="Arial"/>
          <w:sz w:val="20"/>
        </w:rPr>
      </w:pPr>
      <w:r w:rsidRPr="009257A1">
        <w:rPr>
          <w:rStyle w:val="Strong"/>
          <w:rFonts w:ascii="Arial" w:hAnsi="Arial" w:cs="Arial"/>
          <w:bCs w:val="0"/>
          <w:sz w:val="20"/>
        </w:rPr>
        <w:t xml:space="preserve">Phòng giao dịch </w:t>
      </w:r>
      <w:r w:rsidRPr="009257A1">
        <w:rPr>
          <w:rStyle w:val="Strong"/>
          <w:rFonts w:ascii="Arial" w:hAnsi="Arial" w:cs="Arial"/>
          <w:sz w:val="20"/>
        </w:rPr>
        <w:t>Nguyễn</w:t>
      </w:r>
      <w:r w:rsidRPr="009257A1">
        <w:rPr>
          <w:rStyle w:val="Strong"/>
          <w:rFonts w:ascii="Arial" w:hAnsi="Arial" w:cs="Arial"/>
          <w:bCs w:val="0"/>
          <w:sz w:val="20"/>
        </w:rPr>
        <w:t xml:space="preserve"> Thị Minh Khai</w:t>
      </w:r>
      <w:r w:rsidRPr="009257A1">
        <w:rPr>
          <w:rFonts w:ascii="Arial" w:hAnsi="Arial" w:cs="Arial"/>
          <w:b/>
          <w:bCs/>
          <w:sz w:val="20"/>
        </w:rPr>
        <w:t xml:space="preserve">: </w:t>
      </w:r>
      <w:r w:rsidRPr="009257A1">
        <w:rPr>
          <w:rFonts w:ascii="Arial" w:hAnsi="Arial" w:cs="Arial"/>
          <w:sz w:val="20"/>
        </w:rPr>
        <w:t>Tầng 1, Tòa nhà Golden Tower, số 6 Nguyễn Thị Minh Khai, Phường Đa Kao, Quận 1, TP.HCM</w:t>
      </w:r>
    </w:p>
    <w:p w14:paraId="0F380342" w14:textId="77777777" w:rsidR="00960CBC" w:rsidRPr="009257A1" w:rsidRDefault="00960CBC" w:rsidP="00282D59">
      <w:pPr>
        <w:pStyle w:val="BodyText"/>
        <w:spacing w:line="312" w:lineRule="auto"/>
        <w:ind w:left="810"/>
        <w:rPr>
          <w:rFonts w:ascii="Arial" w:hAnsi="Arial" w:cs="Arial"/>
          <w:i/>
          <w:sz w:val="20"/>
        </w:rPr>
      </w:pPr>
      <w:r w:rsidRPr="009257A1">
        <w:rPr>
          <w:rStyle w:val="Strong"/>
          <w:rFonts w:ascii="Arial" w:hAnsi="Arial" w:cs="Arial"/>
          <w:bCs w:val="0"/>
          <w:i/>
          <w:sz w:val="20"/>
        </w:rPr>
        <w:t>Nguyen Thi Minh Khai Transaction Office</w:t>
      </w:r>
      <w:r w:rsidRPr="009257A1">
        <w:rPr>
          <w:rFonts w:ascii="Arial" w:hAnsi="Arial" w:cs="Arial"/>
          <w:b/>
          <w:bCs/>
          <w:i/>
          <w:sz w:val="20"/>
        </w:rPr>
        <w:t xml:space="preserve">: </w:t>
      </w:r>
      <w:r w:rsidRPr="009257A1">
        <w:rPr>
          <w:rFonts w:ascii="Arial" w:hAnsi="Arial" w:cs="Arial"/>
          <w:i/>
          <w:sz w:val="20"/>
        </w:rPr>
        <w:t xml:space="preserve">Floor 1, Golden Tower, 6 Nguyen Thi Minh Khai, Da Kao, </w:t>
      </w:r>
      <w:r w:rsidRPr="009257A1">
        <w:rPr>
          <w:rStyle w:val="Strong"/>
          <w:rFonts w:ascii="Arial" w:hAnsi="Arial" w:cs="Arial"/>
          <w:b w:val="0"/>
          <w:i/>
          <w:sz w:val="20"/>
        </w:rPr>
        <w:t>District 1, Ho Chi Minh City</w:t>
      </w:r>
    </w:p>
    <w:p w14:paraId="72E1B604" w14:textId="1D9B1BE7" w:rsidR="00946A62" w:rsidRPr="009257A1" w:rsidRDefault="00946A62" w:rsidP="00282D59">
      <w:pPr>
        <w:pStyle w:val="BodyText"/>
        <w:spacing w:line="312" w:lineRule="auto"/>
        <w:ind w:left="810"/>
        <w:rPr>
          <w:rFonts w:ascii="Arial" w:hAnsi="Arial" w:cs="Arial"/>
          <w:sz w:val="20"/>
        </w:rPr>
      </w:pPr>
      <w:r w:rsidRPr="009257A1">
        <w:rPr>
          <w:rFonts w:ascii="Arial" w:hAnsi="Arial" w:cs="Arial"/>
          <w:sz w:val="20"/>
        </w:rPr>
        <w:t>Điện thoại</w:t>
      </w:r>
      <w:r w:rsidR="00960CBC" w:rsidRPr="009257A1">
        <w:rPr>
          <w:rFonts w:ascii="Arial" w:hAnsi="Arial" w:cs="Arial"/>
          <w:i/>
          <w:sz w:val="20"/>
        </w:rPr>
        <w:t>/Tel</w:t>
      </w:r>
      <w:r w:rsidRPr="009257A1">
        <w:rPr>
          <w:rFonts w:ascii="Arial" w:hAnsi="Arial" w:cs="Arial"/>
          <w:sz w:val="20"/>
        </w:rPr>
        <w:t xml:space="preserve">: </w:t>
      </w:r>
      <w:r w:rsidR="00965A7E" w:rsidRPr="009257A1">
        <w:rPr>
          <w:rFonts w:ascii="Arial" w:hAnsi="Arial" w:cs="Arial"/>
          <w:sz w:val="20"/>
        </w:rPr>
        <w:t>(+84) 28 3622 2666 ; Fax: (+84) 28 3622 2333</w:t>
      </w:r>
    </w:p>
    <w:p w14:paraId="5810BCC0" w14:textId="06A21833" w:rsidR="00BC7392" w:rsidRPr="009257A1" w:rsidRDefault="00BC7392" w:rsidP="00BC7392">
      <w:pPr>
        <w:pStyle w:val="BodyText"/>
        <w:numPr>
          <w:ilvl w:val="1"/>
          <w:numId w:val="2"/>
        </w:numPr>
        <w:spacing w:before="120" w:line="312" w:lineRule="auto"/>
        <w:ind w:left="810" w:hanging="450"/>
        <w:rPr>
          <w:rFonts w:ascii="Arial" w:hAnsi="Arial" w:cs="Arial"/>
          <w:sz w:val="20"/>
        </w:rPr>
      </w:pPr>
      <w:r w:rsidRPr="009257A1">
        <w:rPr>
          <w:rStyle w:val="Strong"/>
          <w:rFonts w:ascii="Arial" w:hAnsi="Arial" w:cs="Arial"/>
          <w:bCs w:val="0"/>
          <w:sz w:val="20"/>
        </w:rPr>
        <w:t xml:space="preserve">Phòng giao dịch </w:t>
      </w:r>
      <w:r w:rsidRPr="009257A1">
        <w:rPr>
          <w:rStyle w:val="Strong"/>
          <w:rFonts w:ascii="Arial" w:hAnsi="Arial" w:cs="Arial"/>
          <w:sz w:val="20"/>
        </w:rPr>
        <w:t>Nguyễn</w:t>
      </w:r>
      <w:r w:rsidRPr="009257A1">
        <w:rPr>
          <w:rStyle w:val="Strong"/>
          <w:rFonts w:ascii="Arial" w:hAnsi="Arial" w:cs="Arial"/>
          <w:bCs w:val="0"/>
          <w:sz w:val="20"/>
        </w:rPr>
        <w:t xml:space="preserve"> Hữu Cảnh</w:t>
      </w:r>
      <w:r w:rsidRPr="009257A1">
        <w:rPr>
          <w:rFonts w:ascii="Arial" w:hAnsi="Arial" w:cs="Arial"/>
          <w:b/>
          <w:bCs/>
          <w:sz w:val="20"/>
        </w:rPr>
        <w:t xml:space="preserve">: </w:t>
      </w:r>
      <w:r w:rsidRPr="009257A1">
        <w:rPr>
          <w:rFonts w:ascii="Arial" w:hAnsi="Arial" w:cs="Arial"/>
          <w:sz w:val="20"/>
        </w:rPr>
        <w:t>Tầng 5-6, 11 Đường D2, Shophouse Saigon Pearl số 92 Đường Nguyễn Hữu Cảnh, Phường 22, Quận Bình Thạnh, TP. Hồ Chí Minh</w:t>
      </w:r>
    </w:p>
    <w:p w14:paraId="1525F0FD" w14:textId="77777777" w:rsidR="00C412AD" w:rsidRPr="009257A1" w:rsidRDefault="00C412AD" w:rsidP="00BC7392">
      <w:pPr>
        <w:pStyle w:val="BodyText"/>
        <w:spacing w:line="312" w:lineRule="auto"/>
        <w:ind w:left="810"/>
        <w:rPr>
          <w:rFonts w:ascii="Arial" w:hAnsi="Arial" w:cs="Arial"/>
          <w:i/>
          <w:sz w:val="20"/>
        </w:rPr>
      </w:pPr>
      <w:r w:rsidRPr="009257A1">
        <w:rPr>
          <w:rStyle w:val="Strong"/>
          <w:rFonts w:ascii="Arial" w:hAnsi="Arial" w:cs="Arial"/>
          <w:bCs w:val="0"/>
          <w:i/>
          <w:sz w:val="20"/>
        </w:rPr>
        <w:t>Nguyen Huu Canh</w:t>
      </w:r>
      <w:r w:rsidR="00BC7392" w:rsidRPr="009257A1">
        <w:rPr>
          <w:rStyle w:val="Strong"/>
          <w:rFonts w:ascii="Arial" w:hAnsi="Arial" w:cs="Arial"/>
          <w:bCs w:val="0"/>
          <w:i/>
          <w:sz w:val="20"/>
        </w:rPr>
        <w:t xml:space="preserve"> Transaction Office</w:t>
      </w:r>
      <w:r w:rsidR="00BC7392" w:rsidRPr="009257A1">
        <w:rPr>
          <w:rFonts w:ascii="Arial" w:hAnsi="Arial" w:cs="Arial"/>
          <w:b/>
          <w:bCs/>
          <w:i/>
          <w:sz w:val="20"/>
        </w:rPr>
        <w:t xml:space="preserve">: </w:t>
      </w:r>
      <w:r w:rsidRPr="009257A1">
        <w:rPr>
          <w:rFonts w:ascii="Arial" w:hAnsi="Arial" w:cs="Arial"/>
          <w:i/>
          <w:sz w:val="20"/>
        </w:rPr>
        <w:t>Floor 5-6, 11 Road D2, Shophouse Sai Gon Pearl, 92 Nguyen Huu Canh Street, Ward 22, Binh Thanh District, Ho Chi Minh City</w:t>
      </w:r>
    </w:p>
    <w:p w14:paraId="6B9AC837" w14:textId="18D007C8" w:rsidR="00BC7392" w:rsidRPr="009257A1" w:rsidRDefault="00BC7392" w:rsidP="00BC7392">
      <w:pPr>
        <w:pStyle w:val="BodyText"/>
        <w:spacing w:line="312" w:lineRule="auto"/>
        <w:ind w:left="810"/>
        <w:rPr>
          <w:rFonts w:ascii="Arial" w:hAnsi="Arial" w:cs="Arial"/>
          <w:sz w:val="20"/>
        </w:rPr>
      </w:pPr>
      <w:r w:rsidRPr="009257A1">
        <w:rPr>
          <w:rFonts w:ascii="Arial" w:hAnsi="Arial" w:cs="Arial"/>
          <w:sz w:val="20"/>
        </w:rPr>
        <w:t>Điện thoại</w:t>
      </w:r>
      <w:r w:rsidRPr="009257A1">
        <w:rPr>
          <w:rFonts w:ascii="Arial" w:hAnsi="Arial" w:cs="Arial"/>
          <w:i/>
          <w:sz w:val="20"/>
        </w:rPr>
        <w:t>/Tel</w:t>
      </w:r>
      <w:r w:rsidRPr="009257A1">
        <w:rPr>
          <w:rFonts w:ascii="Arial" w:hAnsi="Arial" w:cs="Arial"/>
          <w:sz w:val="20"/>
        </w:rPr>
        <w:t xml:space="preserve">: </w:t>
      </w:r>
      <w:r w:rsidR="00965A7E" w:rsidRPr="009257A1">
        <w:rPr>
          <w:rFonts w:ascii="Arial" w:hAnsi="Arial" w:cs="Arial"/>
          <w:sz w:val="20"/>
        </w:rPr>
        <w:t>(+84) 28 3622 2233 ; Fax: (+84) 28 3622 2277</w:t>
      </w:r>
    </w:p>
    <w:p w14:paraId="2BFFC990" w14:textId="14972CE5" w:rsidR="00BC7392" w:rsidRPr="009257A1" w:rsidRDefault="00BC7392" w:rsidP="00BC7392">
      <w:pPr>
        <w:pStyle w:val="BodyText"/>
        <w:numPr>
          <w:ilvl w:val="1"/>
          <w:numId w:val="2"/>
        </w:numPr>
        <w:spacing w:before="120" w:line="312" w:lineRule="auto"/>
        <w:ind w:left="810" w:hanging="450"/>
        <w:rPr>
          <w:rFonts w:ascii="Arial" w:hAnsi="Arial" w:cs="Arial"/>
          <w:sz w:val="20"/>
        </w:rPr>
      </w:pPr>
      <w:r w:rsidRPr="009257A1">
        <w:rPr>
          <w:rStyle w:val="Strong"/>
          <w:rFonts w:ascii="Arial" w:hAnsi="Arial" w:cs="Arial"/>
          <w:bCs w:val="0"/>
          <w:sz w:val="20"/>
        </w:rPr>
        <w:t xml:space="preserve">Phòng giao dịch </w:t>
      </w:r>
      <w:r w:rsidRPr="009257A1">
        <w:rPr>
          <w:rStyle w:val="Strong"/>
          <w:rFonts w:ascii="Arial" w:hAnsi="Arial" w:cs="Arial"/>
          <w:sz w:val="20"/>
        </w:rPr>
        <w:t>Cách mạng Tháng Tám</w:t>
      </w:r>
      <w:r w:rsidRPr="009257A1">
        <w:rPr>
          <w:rFonts w:ascii="Arial" w:hAnsi="Arial" w:cs="Arial"/>
          <w:b/>
          <w:bCs/>
          <w:sz w:val="20"/>
        </w:rPr>
        <w:t xml:space="preserve">: </w:t>
      </w:r>
      <w:r w:rsidRPr="009257A1">
        <w:rPr>
          <w:rFonts w:ascii="Arial" w:hAnsi="Arial" w:cs="Arial"/>
          <w:sz w:val="20"/>
        </w:rPr>
        <w:t>Tầng 6, Tòa nhà Lim II, Số 62A Cách Mạng Tháng Tám, Phường 6, Quận 3, TP. Hồ Chí Minh</w:t>
      </w:r>
    </w:p>
    <w:p w14:paraId="0EE45C3A" w14:textId="77777777" w:rsidR="00C412AD" w:rsidRPr="009257A1" w:rsidRDefault="00C412AD" w:rsidP="00BC7392">
      <w:pPr>
        <w:pStyle w:val="BodyText"/>
        <w:spacing w:line="312" w:lineRule="auto"/>
        <w:ind w:left="810"/>
        <w:rPr>
          <w:rFonts w:ascii="Arial" w:hAnsi="Arial" w:cs="Arial"/>
          <w:i/>
          <w:sz w:val="20"/>
        </w:rPr>
      </w:pPr>
      <w:r w:rsidRPr="009257A1">
        <w:rPr>
          <w:rStyle w:val="Strong"/>
          <w:rFonts w:ascii="Arial" w:hAnsi="Arial" w:cs="Arial"/>
          <w:bCs w:val="0"/>
          <w:i/>
          <w:sz w:val="20"/>
        </w:rPr>
        <w:t>Cach Mang Thang Tam</w:t>
      </w:r>
      <w:r w:rsidR="00BC7392" w:rsidRPr="009257A1">
        <w:rPr>
          <w:rStyle w:val="Strong"/>
          <w:rFonts w:ascii="Arial" w:hAnsi="Arial" w:cs="Arial"/>
          <w:bCs w:val="0"/>
          <w:i/>
          <w:sz w:val="20"/>
        </w:rPr>
        <w:t xml:space="preserve"> Transaction Office</w:t>
      </w:r>
      <w:r w:rsidR="00BC7392" w:rsidRPr="009257A1">
        <w:rPr>
          <w:rFonts w:ascii="Arial" w:hAnsi="Arial" w:cs="Arial"/>
          <w:b/>
          <w:bCs/>
          <w:i/>
          <w:sz w:val="20"/>
        </w:rPr>
        <w:t xml:space="preserve">: </w:t>
      </w:r>
      <w:r w:rsidRPr="009257A1">
        <w:rPr>
          <w:rFonts w:ascii="Arial" w:hAnsi="Arial" w:cs="Arial"/>
          <w:i/>
          <w:sz w:val="20"/>
        </w:rPr>
        <w:t>6th Floor, Lim II Tower, 62A Cach Mang Thang Tam Street, Ward 6, District 3, Ho Chi Minh City</w:t>
      </w:r>
    </w:p>
    <w:p w14:paraId="69B2D869" w14:textId="15254422" w:rsidR="00BC7392" w:rsidRPr="009257A1" w:rsidRDefault="00BC7392" w:rsidP="004D3796">
      <w:pPr>
        <w:pStyle w:val="BodyText"/>
        <w:spacing w:line="312" w:lineRule="auto"/>
        <w:ind w:left="810"/>
        <w:rPr>
          <w:rFonts w:ascii="Arial" w:hAnsi="Arial" w:cs="Arial"/>
          <w:sz w:val="20"/>
        </w:rPr>
      </w:pPr>
      <w:r w:rsidRPr="009257A1">
        <w:rPr>
          <w:rFonts w:ascii="Arial" w:hAnsi="Arial" w:cs="Arial"/>
          <w:sz w:val="20"/>
        </w:rPr>
        <w:t>Điện thoại</w:t>
      </w:r>
      <w:r w:rsidRPr="009257A1">
        <w:rPr>
          <w:rFonts w:ascii="Arial" w:hAnsi="Arial" w:cs="Arial"/>
          <w:i/>
          <w:sz w:val="20"/>
        </w:rPr>
        <w:t>/Tel</w:t>
      </w:r>
      <w:r w:rsidRPr="009257A1">
        <w:rPr>
          <w:rFonts w:ascii="Arial" w:hAnsi="Arial" w:cs="Arial"/>
          <w:sz w:val="20"/>
        </w:rPr>
        <w:t xml:space="preserve">: </w:t>
      </w:r>
      <w:r w:rsidR="00965A7E" w:rsidRPr="009257A1">
        <w:rPr>
          <w:rFonts w:ascii="Arial" w:hAnsi="Arial" w:cs="Arial"/>
          <w:sz w:val="20"/>
        </w:rPr>
        <w:t>(+84) 28 36227788; Fax: (+84) 28 36225666</w:t>
      </w:r>
    </w:p>
    <w:p w14:paraId="2F6469D1" w14:textId="29B8B7DB" w:rsidR="00B74B89" w:rsidRPr="009257A1" w:rsidRDefault="00B74B89" w:rsidP="004D3796">
      <w:pPr>
        <w:pStyle w:val="BodyText"/>
        <w:spacing w:line="312" w:lineRule="auto"/>
        <w:ind w:left="810"/>
        <w:rPr>
          <w:rFonts w:ascii="Arial" w:hAnsi="Arial" w:cs="Arial"/>
          <w:sz w:val="20"/>
        </w:rPr>
      </w:pPr>
    </w:p>
    <w:p w14:paraId="3A3C4D3E" w14:textId="60E0EFAC" w:rsidR="00AB710B" w:rsidRPr="009257A1" w:rsidRDefault="00AB710B" w:rsidP="00282D59">
      <w:pPr>
        <w:pStyle w:val="BodyText"/>
        <w:spacing w:before="240" w:line="312" w:lineRule="auto"/>
        <w:ind w:left="810" w:hanging="450"/>
        <w:rPr>
          <w:rStyle w:val="Strong"/>
          <w:rFonts w:ascii="Arial" w:hAnsi="Arial" w:cs="Arial"/>
          <w:i/>
          <w:sz w:val="20"/>
        </w:rPr>
      </w:pPr>
      <w:r w:rsidRPr="009257A1">
        <w:rPr>
          <w:rStyle w:val="Strong"/>
          <w:rFonts w:ascii="Arial" w:hAnsi="Arial" w:cs="Arial"/>
          <w:sz w:val="20"/>
        </w:rPr>
        <w:t>Phía Bắc</w:t>
      </w:r>
      <w:r w:rsidR="00960CBC" w:rsidRPr="009257A1">
        <w:rPr>
          <w:rStyle w:val="Strong"/>
          <w:rFonts w:ascii="Arial" w:hAnsi="Arial" w:cs="Arial"/>
          <w:sz w:val="20"/>
        </w:rPr>
        <w:t xml:space="preserve">/ </w:t>
      </w:r>
      <w:r w:rsidR="00960CBC" w:rsidRPr="009257A1">
        <w:rPr>
          <w:rStyle w:val="Strong"/>
          <w:rFonts w:ascii="Arial" w:hAnsi="Arial" w:cs="Arial"/>
          <w:i/>
          <w:sz w:val="20"/>
        </w:rPr>
        <w:t>Northern Region:</w:t>
      </w:r>
    </w:p>
    <w:p w14:paraId="366C26F4" w14:textId="0ACDCF52" w:rsidR="00AB710B" w:rsidRPr="009257A1" w:rsidRDefault="00513C31" w:rsidP="00282D59">
      <w:pPr>
        <w:pStyle w:val="BodyText"/>
        <w:numPr>
          <w:ilvl w:val="1"/>
          <w:numId w:val="2"/>
        </w:numPr>
        <w:spacing w:beforeLines="40" w:before="96" w:line="312" w:lineRule="auto"/>
        <w:ind w:left="810" w:hanging="450"/>
        <w:rPr>
          <w:rFonts w:ascii="Arial" w:hAnsi="Arial" w:cs="Arial"/>
          <w:sz w:val="20"/>
        </w:rPr>
      </w:pPr>
      <w:r w:rsidRPr="009257A1">
        <w:rPr>
          <w:rStyle w:val="Strong"/>
          <w:rFonts w:ascii="Arial" w:hAnsi="Arial" w:cs="Arial"/>
          <w:sz w:val="20"/>
        </w:rPr>
        <w:t xml:space="preserve">Chi nhánh </w:t>
      </w:r>
      <w:r w:rsidR="00AB710B" w:rsidRPr="009257A1">
        <w:rPr>
          <w:rStyle w:val="Strong"/>
          <w:rFonts w:ascii="Arial" w:hAnsi="Arial" w:cs="Arial"/>
          <w:sz w:val="20"/>
        </w:rPr>
        <w:t>Hà Nội</w:t>
      </w:r>
      <w:r w:rsidR="00AB710B" w:rsidRPr="009257A1">
        <w:rPr>
          <w:rFonts w:ascii="Arial" w:hAnsi="Arial" w:cs="Arial"/>
          <w:sz w:val="20"/>
        </w:rPr>
        <w:t xml:space="preserve">: 1C Ngô Quyền, Hoàn Kiếm, Hà Nội </w:t>
      </w:r>
    </w:p>
    <w:p w14:paraId="6E1F39E7" w14:textId="77777777" w:rsidR="00960CBC" w:rsidRPr="009257A1" w:rsidRDefault="00960CBC" w:rsidP="00282D59">
      <w:pPr>
        <w:pStyle w:val="BodyText"/>
        <w:spacing w:beforeLines="40" w:before="96" w:line="312" w:lineRule="auto"/>
        <w:ind w:left="810"/>
        <w:rPr>
          <w:rFonts w:ascii="Arial" w:hAnsi="Arial" w:cs="Arial"/>
          <w:i/>
          <w:sz w:val="20"/>
        </w:rPr>
      </w:pPr>
      <w:r w:rsidRPr="009257A1">
        <w:rPr>
          <w:rStyle w:val="Strong"/>
          <w:rFonts w:ascii="Arial" w:hAnsi="Arial" w:cs="Arial"/>
          <w:i/>
          <w:sz w:val="20"/>
        </w:rPr>
        <w:t>Hanoi Branch</w:t>
      </w:r>
      <w:r w:rsidRPr="009257A1">
        <w:rPr>
          <w:rFonts w:ascii="Arial" w:hAnsi="Arial" w:cs="Arial"/>
          <w:i/>
          <w:sz w:val="20"/>
        </w:rPr>
        <w:t>: 1C Ngo Quyen, Hoan Kiem District, Hanoi</w:t>
      </w:r>
    </w:p>
    <w:p w14:paraId="3EFD35E6" w14:textId="4C9174D8" w:rsidR="00AB710B" w:rsidRPr="009257A1" w:rsidRDefault="00C412AD" w:rsidP="00282D59">
      <w:pPr>
        <w:pStyle w:val="BodyText"/>
        <w:spacing w:beforeLines="40" w:before="96" w:line="312" w:lineRule="auto"/>
        <w:ind w:left="810" w:hanging="450"/>
        <w:rPr>
          <w:rFonts w:ascii="Arial" w:hAnsi="Arial" w:cs="Arial"/>
          <w:sz w:val="20"/>
        </w:rPr>
      </w:pPr>
      <w:r w:rsidRPr="009257A1">
        <w:rPr>
          <w:rFonts w:ascii="Arial" w:hAnsi="Arial" w:cs="Arial"/>
          <w:sz w:val="20"/>
        </w:rPr>
        <w:t xml:space="preserve">        </w:t>
      </w:r>
      <w:r w:rsidR="00AB710B" w:rsidRPr="009257A1">
        <w:rPr>
          <w:rFonts w:ascii="Arial" w:hAnsi="Arial" w:cs="Arial"/>
          <w:sz w:val="20"/>
        </w:rPr>
        <w:t>Điện thoại</w:t>
      </w:r>
      <w:r w:rsidR="00960CBC" w:rsidRPr="009257A1">
        <w:rPr>
          <w:rFonts w:ascii="Arial" w:hAnsi="Arial" w:cs="Arial"/>
          <w:i/>
          <w:sz w:val="20"/>
        </w:rPr>
        <w:t>/Tel</w:t>
      </w:r>
      <w:r w:rsidR="00AB710B" w:rsidRPr="009257A1">
        <w:rPr>
          <w:rFonts w:ascii="Arial" w:hAnsi="Arial" w:cs="Arial"/>
          <w:sz w:val="20"/>
        </w:rPr>
        <w:t xml:space="preserve">: </w:t>
      </w:r>
      <w:r w:rsidR="00965A7E" w:rsidRPr="009257A1">
        <w:rPr>
          <w:rFonts w:ascii="Arial" w:hAnsi="Arial" w:cs="Arial"/>
          <w:sz w:val="20"/>
        </w:rPr>
        <w:t>(+84) 24 3936 6321, (+84) 24 6288 8885, Fax: (+84 24) 3936 6311</w:t>
      </w:r>
    </w:p>
    <w:p w14:paraId="13099073" w14:textId="77777777" w:rsidR="005908F5" w:rsidRPr="009257A1" w:rsidRDefault="005908F5" w:rsidP="00282D59">
      <w:pPr>
        <w:pStyle w:val="BodyText"/>
        <w:numPr>
          <w:ilvl w:val="1"/>
          <w:numId w:val="2"/>
        </w:numPr>
        <w:spacing w:beforeLines="40" w:before="96" w:line="312" w:lineRule="auto"/>
        <w:ind w:left="810" w:hanging="450"/>
        <w:jc w:val="left"/>
        <w:rPr>
          <w:rStyle w:val="Strong"/>
          <w:rFonts w:ascii="Arial" w:hAnsi="Arial" w:cs="Arial"/>
          <w:b w:val="0"/>
          <w:bCs w:val="0"/>
          <w:sz w:val="20"/>
        </w:rPr>
      </w:pPr>
      <w:r w:rsidRPr="009257A1">
        <w:rPr>
          <w:rStyle w:val="Strong"/>
          <w:rFonts w:ascii="Arial" w:hAnsi="Arial" w:cs="Arial"/>
          <w:sz w:val="20"/>
        </w:rPr>
        <w:t>Phòng giao dịch Trần Hưng Đạo: </w:t>
      </w:r>
      <w:r w:rsidRPr="009257A1">
        <w:rPr>
          <w:rStyle w:val="Strong"/>
          <w:rFonts w:ascii="Arial" w:hAnsi="Arial" w:cs="Arial"/>
          <w:b w:val="0"/>
          <w:sz w:val="20"/>
        </w:rPr>
        <w:t>Tầng 10, Toà nhà Capital Tower, số 109 Trần Hưng Đạo, Phường Cửa Nam, Quận Hoàn Kiếm, Hà Nội</w:t>
      </w:r>
    </w:p>
    <w:p w14:paraId="70F741B9" w14:textId="77777777" w:rsidR="00960CBC" w:rsidRPr="009257A1" w:rsidRDefault="00282D59" w:rsidP="00282D59">
      <w:pPr>
        <w:pStyle w:val="BodyText"/>
        <w:spacing w:beforeLines="40" w:before="96" w:line="312" w:lineRule="auto"/>
        <w:ind w:left="810" w:hanging="90"/>
        <w:jc w:val="left"/>
        <w:rPr>
          <w:rStyle w:val="Strong"/>
          <w:rFonts w:ascii="Arial" w:hAnsi="Arial" w:cs="Arial"/>
          <w:b w:val="0"/>
          <w:bCs w:val="0"/>
          <w:i/>
          <w:sz w:val="20"/>
        </w:rPr>
      </w:pPr>
      <w:r w:rsidRPr="009257A1">
        <w:rPr>
          <w:rStyle w:val="Strong"/>
          <w:rFonts w:ascii="Arial" w:hAnsi="Arial" w:cs="Arial"/>
          <w:i/>
          <w:sz w:val="20"/>
        </w:rPr>
        <w:lastRenderedPageBreak/>
        <w:t xml:space="preserve"> </w:t>
      </w:r>
      <w:r w:rsidR="00960CBC" w:rsidRPr="009257A1">
        <w:rPr>
          <w:rStyle w:val="Strong"/>
          <w:rFonts w:ascii="Arial" w:hAnsi="Arial" w:cs="Arial"/>
          <w:i/>
          <w:sz w:val="20"/>
        </w:rPr>
        <w:t>Tran Hung Dao Transaction Office: </w:t>
      </w:r>
      <w:r w:rsidR="00960CBC" w:rsidRPr="009257A1">
        <w:rPr>
          <w:rStyle w:val="Strong"/>
          <w:rFonts w:ascii="Arial" w:hAnsi="Arial" w:cs="Arial"/>
          <w:b w:val="0"/>
          <w:i/>
          <w:sz w:val="20"/>
        </w:rPr>
        <w:t>Floor 10, Capital Tower, 109 Tran Hung Dao, Cua Nam Ward, Hoan Kiem District, Hanoi</w:t>
      </w:r>
    </w:p>
    <w:p w14:paraId="58A14E04" w14:textId="04214006" w:rsidR="005908F5" w:rsidRPr="009257A1" w:rsidRDefault="005908F5" w:rsidP="00282D59">
      <w:pPr>
        <w:pStyle w:val="BodyText"/>
        <w:spacing w:beforeLines="40" w:before="96" w:line="312" w:lineRule="auto"/>
        <w:ind w:left="810"/>
        <w:rPr>
          <w:rFonts w:ascii="Arial" w:hAnsi="Arial" w:cs="Arial"/>
          <w:sz w:val="20"/>
        </w:rPr>
      </w:pPr>
      <w:r w:rsidRPr="009257A1">
        <w:rPr>
          <w:rFonts w:ascii="Arial" w:hAnsi="Arial" w:cs="Arial"/>
          <w:sz w:val="20"/>
        </w:rPr>
        <w:t>Điện thoại</w:t>
      </w:r>
      <w:r w:rsidR="00960CBC" w:rsidRPr="009257A1">
        <w:rPr>
          <w:rFonts w:ascii="Arial" w:hAnsi="Arial" w:cs="Arial"/>
          <w:i/>
          <w:sz w:val="20"/>
        </w:rPr>
        <w:t>/Tel</w:t>
      </w:r>
      <w:r w:rsidRPr="009257A1">
        <w:rPr>
          <w:rFonts w:ascii="Arial" w:hAnsi="Arial" w:cs="Arial"/>
          <w:sz w:val="20"/>
        </w:rPr>
        <w:t xml:space="preserve">: </w:t>
      </w:r>
      <w:r w:rsidR="00965A7E" w:rsidRPr="009257A1">
        <w:rPr>
          <w:rFonts w:ascii="Arial" w:hAnsi="Arial" w:cs="Arial"/>
          <w:sz w:val="20"/>
        </w:rPr>
        <w:t>(+84) 24 394 13383, Fax: (+84) 24 3941 3385</w:t>
      </w:r>
    </w:p>
    <w:p w14:paraId="3F3ADA60" w14:textId="77777777" w:rsidR="00960CBC" w:rsidRPr="009257A1" w:rsidRDefault="005908F5" w:rsidP="00282D59">
      <w:pPr>
        <w:pStyle w:val="BodyText"/>
        <w:numPr>
          <w:ilvl w:val="1"/>
          <w:numId w:val="2"/>
        </w:numPr>
        <w:spacing w:beforeLines="40" w:before="96" w:line="312" w:lineRule="auto"/>
        <w:ind w:left="810" w:hanging="450"/>
        <w:rPr>
          <w:rFonts w:ascii="Arial" w:hAnsi="Arial" w:cs="Arial"/>
          <w:sz w:val="20"/>
        </w:rPr>
      </w:pPr>
      <w:r w:rsidRPr="009257A1">
        <w:rPr>
          <w:rStyle w:val="Strong"/>
          <w:rFonts w:ascii="Arial" w:hAnsi="Arial" w:cs="Arial"/>
          <w:sz w:val="20"/>
        </w:rPr>
        <w:t>Phòng giao dịch Nguyễn Chí Thanh</w:t>
      </w:r>
      <w:r w:rsidRPr="009257A1">
        <w:rPr>
          <w:rFonts w:ascii="Arial" w:hAnsi="Arial" w:cs="Arial"/>
          <w:sz w:val="20"/>
        </w:rPr>
        <w:t>: Tầng 08, Tòa Nhà TNR Tower, 54A Nguyễn Chí Thanh, Phường Láng Thượng, Quận Đống Đa, Thành phố Hà Nội</w:t>
      </w:r>
    </w:p>
    <w:p w14:paraId="4FD8766E" w14:textId="7EE3D1B4" w:rsidR="005908F5" w:rsidRPr="009257A1" w:rsidRDefault="00960CBC" w:rsidP="00282D59">
      <w:pPr>
        <w:pStyle w:val="BodyText"/>
        <w:spacing w:beforeLines="40" w:before="96" w:line="312" w:lineRule="auto"/>
        <w:ind w:left="810"/>
        <w:jc w:val="left"/>
        <w:rPr>
          <w:rFonts w:ascii="Arial" w:hAnsi="Arial" w:cs="Arial"/>
          <w:sz w:val="20"/>
        </w:rPr>
      </w:pPr>
      <w:r w:rsidRPr="009257A1">
        <w:rPr>
          <w:rStyle w:val="Strong"/>
          <w:rFonts w:ascii="Arial" w:hAnsi="Arial" w:cs="Arial"/>
          <w:i/>
          <w:sz w:val="20"/>
        </w:rPr>
        <w:t>Nguyen Chi Thanh Transaction Office</w:t>
      </w:r>
      <w:r w:rsidRPr="009257A1">
        <w:rPr>
          <w:rFonts w:ascii="Arial" w:hAnsi="Arial" w:cs="Arial"/>
          <w:i/>
          <w:sz w:val="20"/>
        </w:rPr>
        <w:t>: Floor 08, TNR Tower, 54A Nguyen Chi Thanh, Lang Thuong Ward, Dong Da District, Hanoi</w:t>
      </w:r>
      <w:r w:rsidR="005908F5" w:rsidRPr="009257A1">
        <w:rPr>
          <w:rFonts w:ascii="Arial" w:hAnsi="Arial" w:cs="Arial"/>
          <w:i/>
          <w:sz w:val="20"/>
        </w:rPr>
        <w:br/>
      </w:r>
      <w:r w:rsidR="005908F5" w:rsidRPr="009257A1">
        <w:rPr>
          <w:rFonts w:ascii="Arial" w:hAnsi="Arial" w:cs="Arial"/>
          <w:sz w:val="20"/>
        </w:rPr>
        <w:t>Điện thoại</w:t>
      </w:r>
      <w:r w:rsidRPr="009257A1">
        <w:rPr>
          <w:rFonts w:ascii="Arial" w:hAnsi="Arial" w:cs="Arial"/>
          <w:i/>
          <w:sz w:val="20"/>
        </w:rPr>
        <w:t>/Tel</w:t>
      </w:r>
      <w:r w:rsidR="005908F5" w:rsidRPr="009257A1">
        <w:rPr>
          <w:rFonts w:ascii="Arial" w:hAnsi="Arial" w:cs="Arial"/>
          <w:sz w:val="20"/>
        </w:rPr>
        <w:t xml:space="preserve">: </w:t>
      </w:r>
      <w:r w:rsidR="00965A7E" w:rsidRPr="009257A1">
        <w:rPr>
          <w:rFonts w:ascii="Arial" w:hAnsi="Arial" w:cs="Arial"/>
          <w:sz w:val="20"/>
        </w:rPr>
        <w:t>(+84) 24 3773 4999, Fax: (+84) 24 3771 4999</w:t>
      </w:r>
    </w:p>
    <w:p w14:paraId="76272A5C" w14:textId="56A806AC" w:rsidR="00965A7E" w:rsidRPr="009257A1" w:rsidRDefault="00965A7E" w:rsidP="00965A7E">
      <w:pPr>
        <w:pStyle w:val="BodyText"/>
        <w:numPr>
          <w:ilvl w:val="1"/>
          <w:numId w:val="2"/>
        </w:numPr>
        <w:spacing w:beforeLines="40" w:before="96" w:line="312" w:lineRule="auto"/>
        <w:ind w:left="810" w:hanging="450"/>
        <w:rPr>
          <w:rFonts w:ascii="Arial" w:hAnsi="Arial" w:cs="Arial"/>
          <w:b/>
          <w:bCs/>
          <w:sz w:val="20"/>
        </w:rPr>
      </w:pPr>
      <w:r w:rsidRPr="009257A1">
        <w:rPr>
          <w:rStyle w:val="Strong"/>
          <w:rFonts w:ascii="Arial" w:hAnsi="Arial" w:cs="Arial"/>
          <w:sz w:val="20"/>
        </w:rPr>
        <w:t xml:space="preserve">Phòng giao dịch Lê Văn Lương: </w:t>
      </w:r>
      <w:r w:rsidRPr="009257A1">
        <w:rPr>
          <w:rStyle w:val="Strong"/>
          <w:rFonts w:ascii="Arial" w:hAnsi="Arial" w:cs="Arial"/>
          <w:b w:val="0"/>
          <w:bCs w:val="0"/>
          <w:sz w:val="20"/>
        </w:rPr>
        <w:t xml:space="preserve">Tầng 1, Tòa nhà </w:t>
      </w:r>
      <w:bookmarkStart w:id="7" w:name="_Hlk51770594"/>
      <w:r w:rsidRPr="009257A1">
        <w:rPr>
          <w:rStyle w:val="Strong"/>
          <w:rFonts w:ascii="Arial" w:hAnsi="Arial" w:cs="Arial"/>
          <w:b w:val="0"/>
          <w:bCs w:val="0"/>
          <w:sz w:val="20"/>
        </w:rPr>
        <w:t>Star City</w:t>
      </w:r>
      <w:bookmarkEnd w:id="7"/>
      <w:r w:rsidRPr="009257A1">
        <w:rPr>
          <w:rStyle w:val="Strong"/>
          <w:rFonts w:ascii="Arial" w:hAnsi="Arial" w:cs="Arial"/>
          <w:b w:val="0"/>
          <w:bCs w:val="0"/>
          <w:sz w:val="20"/>
        </w:rPr>
        <w:t>, số 23 Lê Văn Lương, Phường Nhân Chính, Quận Thanh Xuân, TP. Hà Nội</w:t>
      </w:r>
    </w:p>
    <w:p w14:paraId="04F0F2A9" w14:textId="1DCAF0E1" w:rsidR="00965A7E" w:rsidRPr="009257A1" w:rsidRDefault="00965A7E" w:rsidP="00965A7E">
      <w:pPr>
        <w:pStyle w:val="BodyText"/>
        <w:spacing w:beforeLines="40" w:before="96" w:line="312" w:lineRule="auto"/>
        <w:ind w:left="810"/>
        <w:jc w:val="left"/>
        <w:rPr>
          <w:rFonts w:ascii="Arial" w:hAnsi="Arial" w:cs="Arial"/>
          <w:sz w:val="20"/>
        </w:rPr>
      </w:pPr>
      <w:r w:rsidRPr="009257A1">
        <w:rPr>
          <w:rStyle w:val="Strong"/>
          <w:rFonts w:ascii="Arial" w:hAnsi="Arial" w:cs="Arial"/>
          <w:i/>
          <w:sz w:val="20"/>
        </w:rPr>
        <w:t>Le Van Luong Transaction Office</w:t>
      </w:r>
      <w:r w:rsidRPr="009257A1">
        <w:rPr>
          <w:rFonts w:ascii="Arial" w:hAnsi="Arial" w:cs="Arial"/>
          <w:i/>
          <w:sz w:val="20"/>
        </w:rPr>
        <w:t>: Floor 01, Star City Tower, 23 Le Van Luong, Nhan Chinh Ward, Thanh Xuan District, Hanoi</w:t>
      </w:r>
      <w:r w:rsidRPr="009257A1">
        <w:rPr>
          <w:rFonts w:ascii="Arial" w:hAnsi="Arial" w:cs="Arial"/>
          <w:i/>
          <w:sz w:val="20"/>
        </w:rPr>
        <w:br/>
      </w:r>
      <w:r w:rsidRPr="009257A1">
        <w:rPr>
          <w:rFonts w:ascii="Arial" w:hAnsi="Arial" w:cs="Arial"/>
          <w:sz w:val="20"/>
        </w:rPr>
        <w:t>Điện thoại</w:t>
      </w:r>
      <w:r w:rsidRPr="009257A1">
        <w:rPr>
          <w:rFonts w:ascii="Arial" w:hAnsi="Arial" w:cs="Arial"/>
          <w:i/>
          <w:sz w:val="20"/>
        </w:rPr>
        <w:t>/Tel</w:t>
      </w:r>
      <w:r w:rsidRPr="009257A1">
        <w:rPr>
          <w:rFonts w:ascii="Arial" w:hAnsi="Arial" w:cs="Arial"/>
          <w:sz w:val="20"/>
        </w:rPr>
        <w:t>: (+84) 24 3209 1256, Fax: (+84) 24 3568 0738</w:t>
      </w:r>
    </w:p>
    <w:p w14:paraId="3E4446D5" w14:textId="77777777" w:rsidR="00960CBC" w:rsidRPr="009257A1" w:rsidRDefault="005908F5" w:rsidP="00282D59">
      <w:pPr>
        <w:pStyle w:val="BodyText"/>
        <w:numPr>
          <w:ilvl w:val="1"/>
          <w:numId w:val="2"/>
        </w:numPr>
        <w:spacing w:beforeLines="50" w:before="120"/>
        <w:ind w:left="810" w:hanging="450"/>
        <w:rPr>
          <w:rFonts w:ascii="Arial" w:hAnsi="Arial" w:cs="Arial"/>
          <w:sz w:val="20"/>
        </w:rPr>
      </w:pPr>
      <w:r w:rsidRPr="009257A1">
        <w:rPr>
          <w:rStyle w:val="Strong"/>
          <w:rFonts w:ascii="Arial" w:hAnsi="Arial" w:cs="Arial"/>
          <w:sz w:val="20"/>
        </w:rPr>
        <w:t>Chi nhánh Mỹ Đình</w:t>
      </w:r>
      <w:r w:rsidRPr="009257A1">
        <w:rPr>
          <w:rFonts w:ascii="Arial" w:hAnsi="Arial" w:cs="Arial"/>
          <w:sz w:val="20"/>
        </w:rPr>
        <w:t>: Tầng G, tòa nhà The Manor, Mỹ Đình, Mễ Trì, Từ Liêm, Hà Nội</w:t>
      </w:r>
    </w:p>
    <w:p w14:paraId="5C5E304B" w14:textId="0B0FF983" w:rsidR="005908F5" w:rsidRPr="009257A1" w:rsidRDefault="00960CBC" w:rsidP="00282D59">
      <w:pPr>
        <w:pStyle w:val="BodyText"/>
        <w:spacing w:beforeLines="40" w:before="96" w:line="312" w:lineRule="auto"/>
        <w:ind w:left="810"/>
        <w:rPr>
          <w:rFonts w:ascii="Arial" w:hAnsi="Arial" w:cs="Arial"/>
          <w:sz w:val="20"/>
        </w:rPr>
      </w:pPr>
      <w:r w:rsidRPr="009257A1">
        <w:rPr>
          <w:rStyle w:val="Strong"/>
          <w:rFonts w:ascii="Arial" w:hAnsi="Arial" w:cs="Arial"/>
          <w:i/>
          <w:sz w:val="20"/>
        </w:rPr>
        <w:t>My Dinh Branch</w:t>
      </w:r>
      <w:r w:rsidRPr="009257A1">
        <w:rPr>
          <w:rFonts w:ascii="Arial" w:hAnsi="Arial" w:cs="Arial"/>
          <w:i/>
          <w:sz w:val="20"/>
        </w:rPr>
        <w:t>: Floor G, The Manor Tower, My Dinh, Me Tri, Tu Liem, Hanoi</w:t>
      </w:r>
      <w:r w:rsidR="005908F5" w:rsidRPr="009257A1">
        <w:rPr>
          <w:rFonts w:ascii="Arial" w:hAnsi="Arial" w:cs="Arial"/>
          <w:sz w:val="20"/>
        </w:rPr>
        <w:br/>
        <w:t>Điện thoại</w:t>
      </w:r>
      <w:r w:rsidRPr="009257A1">
        <w:rPr>
          <w:rFonts w:ascii="Arial" w:hAnsi="Arial" w:cs="Arial"/>
          <w:i/>
          <w:sz w:val="20"/>
        </w:rPr>
        <w:t>/Tel</w:t>
      </w:r>
      <w:r w:rsidR="005908F5" w:rsidRPr="009257A1">
        <w:rPr>
          <w:rFonts w:ascii="Arial" w:hAnsi="Arial" w:cs="Arial"/>
          <w:sz w:val="20"/>
        </w:rPr>
        <w:t xml:space="preserve">: </w:t>
      </w:r>
      <w:r w:rsidR="00965A7E" w:rsidRPr="009257A1">
        <w:rPr>
          <w:rFonts w:ascii="Arial" w:hAnsi="Arial" w:cs="Arial"/>
          <w:sz w:val="20"/>
        </w:rPr>
        <w:t>(+84) 24 3794 6699, Fax: (+84) 24 3794 6677</w:t>
      </w:r>
    </w:p>
    <w:p w14:paraId="246FA210" w14:textId="77777777" w:rsidR="00960CBC" w:rsidRPr="009257A1" w:rsidRDefault="005908F5" w:rsidP="00282D59">
      <w:pPr>
        <w:pStyle w:val="BodyText"/>
        <w:numPr>
          <w:ilvl w:val="1"/>
          <w:numId w:val="2"/>
        </w:numPr>
        <w:spacing w:beforeLines="40" w:before="96" w:line="312" w:lineRule="auto"/>
        <w:ind w:left="810" w:hanging="450"/>
        <w:rPr>
          <w:rFonts w:ascii="Arial" w:hAnsi="Arial" w:cs="Arial"/>
          <w:sz w:val="20"/>
        </w:rPr>
      </w:pPr>
      <w:r w:rsidRPr="009257A1">
        <w:rPr>
          <w:rStyle w:val="Strong"/>
          <w:rFonts w:ascii="Arial" w:hAnsi="Arial" w:cs="Arial"/>
          <w:sz w:val="20"/>
        </w:rPr>
        <w:t>Chi nhánh Hải Phòng</w:t>
      </w:r>
      <w:r w:rsidRPr="009257A1">
        <w:rPr>
          <w:rFonts w:ascii="Arial" w:hAnsi="Arial" w:cs="Arial"/>
          <w:sz w:val="20"/>
        </w:rPr>
        <w:t>: 22 Lý Tự Trọng, Quận Hồng Bàng, TP. Hải Phòng</w:t>
      </w:r>
    </w:p>
    <w:p w14:paraId="69A8FA1B" w14:textId="77777777" w:rsidR="005908F5" w:rsidRPr="009257A1" w:rsidRDefault="00960CBC" w:rsidP="00282D59">
      <w:pPr>
        <w:pStyle w:val="BodyText"/>
        <w:spacing w:beforeLines="40" w:before="96" w:line="312" w:lineRule="auto"/>
        <w:ind w:left="810"/>
        <w:jc w:val="left"/>
        <w:rPr>
          <w:rFonts w:ascii="Arial" w:hAnsi="Arial" w:cs="Arial"/>
          <w:sz w:val="20"/>
        </w:rPr>
      </w:pPr>
      <w:r w:rsidRPr="009257A1">
        <w:rPr>
          <w:rStyle w:val="Strong"/>
          <w:rFonts w:ascii="Arial" w:hAnsi="Arial" w:cs="Arial"/>
          <w:i/>
          <w:sz w:val="20"/>
        </w:rPr>
        <w:t>Hai Phong Branch</w:t>
      </w:r>
      <w:r w:rsidRPr="009257A1">
        <w:rPr>
          <w:rFonts w:ascii="Arial" w:hAnsi="Arial" w:cs="Arial"/>
          <w:i/>
          <w:sz w:val="20"/>
        </w:rPr>
        <w:t>: 22 Ly Tu Trong, Hong Bang District, Hai Phong</w:t>
      </w:r>
      <w:r w:rsidR="005908F5" w:rsidRPr="009257A1">
        <w:rPr>
          <w:rFonts w:ascii="Arial" w:hAnsi="Arial" w:cs="Arial"/>
          <w:sz w:val="20"/>
        </w:rPr>
        <w:br/>
        <w:t>Điện thoại</w:t>
      </w:r>
      <w:r w:rsidRPr="009257A1">
        <w:rPr>
          <w:rFonts w:ascii="Arial" w:hAnsi="Arial" w:cs="Arial"/>
          <w:i/>
          <w:sz w:val="20"/>
        </w:rPr>
        <w:t>/Tel</w:t>
      </w:r>
      <w:r w:rsidR="005908F5" w:rsidRPr="009257A1">
        <w:rPr>
          <w:rFonts w:ascii="Arial" w:hAnsi="Arial" w:cs="Arial"/>
          <w:sz w:val="20"/>
        </w:rPr>
        <w:t xml:space="preserve">: </w:t>
      </w:r>
      <w:r w:rsidR="005C06D8" w:rsidRPr="009257A1">
        <w:rPr>
          <w:rFonts w:ascii="Arial" w:hAnsi="Arial" w:cs="Arial"/>
          <w:sz w:val="20"/>
        </w:rPr>
        <w:t>(</w:t>
      </w:r>
      <w:r w:rsidR="005908F5" w:rsidRPr="009257A1">
        <w:rPr>
          <w:rFonts w:ascii="Arial" w:hAnsi="Arial" w:cs="Arial"/>
          <w:sz w:val="20"/>
        </w:rPr>
        <w:t>+84</w:t>
      </w:r>
      <w:r w:rsidR="005C06D8" w:rsidRPr="009257A1">
        <w:rPr>
          <w:rFonts w:ascii="Arial" w:hAnsi="Arial" w:cs="Arial"/>
          <w:sz w:val="20"/>
        </w:rPr>
        <w:t>-2</w:t>
      </w:r>
      <w:r w:rsidR="005908F5" w:rsidRPr="009257A1">
        <w:rPr>
          <w:rFonts w:ascii="Arial" w:hAnsi="Arial" w:cs="Arial"/>
          <w:sz w:val="20"/>
        </w:rPr>
        <w:t>31</w:t>
      </w:r>
      <w:r w:rsidR="005C06D8" w:rsidRPr="009257A1">
        <w:rPr>
          <w:rFonts w:ascii="Arial" w:hAnsi="Arial" w:cs="Arial"/>
          <w:sz w:val="20"/>
        </w:rPr>
        <w:t>)</w:t>
      </w:r>
      <w:r w:rsidR="005908F5" w:rsidRPr="009257A1">
        <w:rPr>
          <w:rFonts w:ascii="Arial" w:hAnsi="Arial" w:cs="Arial"/>
          <w:sz w:val="20"/>
        </w:rPr>
        <w:t xml:space="preserve"> 3569</w:t>
      </w:r>
      <w:r w:rsidR="005E55E4" w:rsidRPr="009257A1">
        <w:rPr>
          <w:rFonts w:ascii="Arial" w:hAnsi="Arial" w:cs="Arial"/>
          <w:sz w:val="20"/>
        </w:rPr>
        <w:t xml:space="preserve"> </w:t>
      </w:r>
      <w:r w:rsidR="005908F5" w:rsidRPr="009257A1">
        <w:rPr>
          <w:rFonts w:ascii="Arial" w:hAnsi="Arial" w:cs="Arial"/>
          <w:sz w:val="20"/>
        </w:rPr>
        <w:t xml:space="preserve">123, Fax: </w:t>
      </w:r>
      <w:r w:rsidR="00B641C0" w:rsidRPr="009257A1">
        <w:rPr>
          <w:rFonts w:ascii="Arial" w:hAnsi="Arial" w:cs="Arial"/>
          <w:sz w:val="20"/>
        </w:rPr>
        <w:t xml:space="preserve">(+84-231) </w:t>
      </w:r>
      <w:r w:rsidR="005908F5" w:rsidRPr="009257A1">
        <w:rPr>
          <w:rFonts w:ascii="Arial" w:hAnsi="Arial" w:cs="Arial"/>
          <w:sz w:val="20"/>
        </w:rPr>
        <w:t>3569</w:t>
      </w:r>
      <w:r w:rsidR="005E55E4" w:rsidRPr="009257A1">
        <w:rPr>
          <w:rFonts w:ascii="Arial" w:hAnsi="Arial" w:cs="Arial"/>
          <w:sz w:val="20"/>
        </w:rPr>
        <w:t xml:space="preserve"> </w:t>
      </w:r>
      <w:r w:rsidR="005908F5" w:rsidRPr="009257A1">
        <w:rPr>
          <w:rFonts w:ascii="Arial" w:hAnsi="Arial" w:cs="Arial"/>
          <w:sz w:val="20"/>
        </w:rPr>
        <w:t>130</w:t>
      </w:r>
    </w:p>
    <w:p w14:paraId="6B4CEA00" w14:textId="77777777" w:rsidR="008819FB" w:rsidRPr="009257A1" w:rsidRDefault="008819FB" w:rsidP="00AB710B">
      <w:pPr>
        <w:tabs>
          <w:tab w:val="left" w:pos="2700"/>
        </w:tabs>
        <w:spacing w:before="60" w:after="60" w:line="288" w:lineRule="auto"/>
        <w:jc w:val="both"/>
        <w:rPr>
          <w:rFonts w:ascii="Arial" w:hAnsi="Arial" w:cs="Arial"/>
          <w:sz w:val="20"/>
          <w:szCs w:val="20"/>
        </w:rPr>
      </w:pPr>
    </w:p>
    <w:p w14:paraId="128FC3CA" w14:textId="1C40A0E6" w:rsidR="00AB710B" w:rsidRPr="009257A1" w:rsidRDefault="00AB710B" w:rsidP="00AB710B">
      <w:pPr>
        <w:tabs>
          <w:tab w:val="left" w:pos="2700"/>
        </w:tabs>
        <w:spacing w:before="60" w:after="60" w:line="288" w:lineRule="auto"/>
        <w:jc w:val="both"/>
        <w:rPr>
          <w:rFonts w:ascii="Arial" w:hAnsi="Arial" w:cs="Arial"/>
          <w:sz w:val="20"/>
          <w:szCs w:val="20"/>
        </w:rPr>
      </w:pPr>
      <w:r w:rsidRPr="009257A1">
        <w:rPr>
          <w:rFonts w:ascii="Arial" w:hAnsi="Arial" w:cs="Arial"/>
          <w:sz w:val="20"/>
          <w:szCs w:val="20"/>
        </w:rPr>
        <w:t>Mọi thông tin liên quan xin liên hệ</w:t>
      </w:r>
      <w:r w:rsidR="00960CBC" w:rsidRPr="009257A1">
        <w:rPr>
          <w:rFonts w:ascii="Arial" w:hAnsi="Arial" w:cs="Arial"/>
          <w:sz w:val="20"/>
          <w:szCs w:val="20"/>
        </w:rPr>
        <w:t>/ Contact us</w:t>
      </w:r>
      <w:r w:rsidRPr="009257A1">
        <w:rPr>
          <w:rFonts w:ascii="Arial" w:hAnsi="Arial" w:cs="Arial"/>
          <w:sz w:val="20"/>
          <w:szCs w:val="20"/>
        </w:rPr>
        <w:t xml:space="preserve">:  </w:t>
      </w:r>
    </w:p>
    <w:p w14:paraId="2309428D" w14:textId="77777777" w:rsidR="006451DA" w:rsidRPr="009257A1" w:rsidRDefault="00CF133A" w:rsidP="006451DA">
      <w:pPr>
        <w:pStyle w:val="ListParagraph"/>
        <w:numPr>
          <w:ilvl w:val="0"/>
          <w:numId w:val="47"/>
        </w:numPr>
        <w:spacing w:before="60" w:after="60" w:line="288" w:lineRule="auto"/>
        <w:jc w:val="both"/>
        <w:rPr>
          <w:rFonts w:ascii="Arial" w:hAnsi="Arial" w:cs="Arial"/>
          <w:sz w:val="20"/>
          <w:szCs w:val="20"/>
        </w:rPr>
      </w:pPr>
      <w:r w:rsidRPr="009257A1">
        <w:rPr>
          <w:rFonts w:ascii="Arial" w:hAnsi="Arial" w:cs="Arial"/>
          <w:sz w:val="20"/>
          <w:szCs w:val="20"/>
        </w:rPr>
        <w:t>Người phụ trách chung về hoạt động Chào mua công khai của Công ty cổ phần Chứng khoán SSI</w:t>
      </w:r>
      <w:r w:rsidR="006451DA" w:rsidRPr="009257A1">
        <w:rPr>
          <w:rFonts w:ascii="Arial" w:hAnsi="Arial" w:cs="Arial"/>
          <w:sz w:val="20"/>
          <w:szCs w:val="20"/>
        </w:rPr>
        <w:t xml:space="preserve"> - CN Hà Nội</w:t>
      </w:r>
      <w:r w:rsidRPr="009257A1">
        <w:rPr>
          <w:rFonts w:ascii="Arial" w:hAnsi="Arial" w:cs="Arial"/>
          <w:sz w:val="20"/>
          <w:szCs w:val="20"/>
        </w:rPr>
        <w:t>:</w:t>
      </w:r>
    </w:p>
    <w:p w14:paraId="51D82C66" w14:textId="6D2C3778" w:rsidR="006451DA" w:rsidRPr="009257A1" w:rsidRDefault="00C87298" w:rsidP="006451DA">
      <w:pPr>
        <w:pStyle w:val="ListParagraph"/>
        <w:spacing w:before="60" w:after="60" w:line="288" w:lineRule="auto"/>
        <w:jc w:val="both"/>
        <w:rPr>
          <w:rFonts w:ascii="Arial" w:hAnsi="Arial" w:cs="Arial"/>
          <w:i/>
          <w:sz w:val="20"/>
          <w:szCs w:val="20"/>
        </w:rPr>
      </w:pPr>
      <w:r w:rsidRPr="009257A1">
        <w:rPr>
          <w:rFonts w:ascii="Arial" w:hAnsi="Arial" w:cs="Arial"/>
          <w:b/>
          <w:sz w:val="20"/>
          <w:szCs w:val="20"/>
        </w:rPr>
        <w:t>Anh Đinh Phượng Đức</w:t>
      </w:r>
      <w:r w:rsidR="0011161B" w:rsidRPr="009257A1">
        <w:rPr>
          <w:rFonts w:ascii="Arial" w:hAnsi="Arial" w:cs="Arial"/>
          <w:sz w:val="20"/>
          <w:szCs w:val="20"/>
        </w:rPr>
        <w:t>-</w:t>
      </w:r>
      <w:r w:rsidR="00AB710B" w:rsidRPr="009257A1">
        <w:rPr>
          <w:rFonts w:ascii="Arial" w:hAnsi="Arial" w:cs="Arial"/>
          <w:sz w:val="20"/>
          <w:szCs w:val="20"/>
        </w:rPr>
        <w:t xml:space="preserve"> Trưởng phòng Dịch Vụ Khách Hàng</w:t>
      </w:r>
      <w:r w:rsidR="00E02009" w:rsidRPr="009257A1">
        <w:rPr>
          <w:rFonts w:ascii="Arial" w:hAnsi="Arial" w:cs="Arial"/>
          <w:sz w:val="20"/>
          <w:szCs w:val="20"/>
        </w:rPr>
        <w:t>/</w:t>
      </w:r>
      <w:r w:rsidRPr="009257A1">
        <w:rPr>
          <w:rFonts w:ascii="Arial" w:hAnsi="Arial" w:cs="Arial"/>
          <w:b/>
          <w:i/>
          <w:sz w:val="20"/>
          <w:szCs w:val="20"/>
        </w:rPr>
        <w:t xml:space="preserve">Mr. </w:t>
      </w:r>
      <w:r w:rsidR="007C2EA2" w:rsidRPr="009257A1">
        <w:rPr>
          <w:rFonts w:ascii="Arial" w:hAnsi="Arial" w:cs="Arial"/>
          <w:b/>
          <w:i/>
          <w:sz w:val="20"/>
          <w:szCs w:val="20"/>
        </w:rPr>
        <w:t xml:space="preserve">Dinh Phuong Duc </w:t>
      </w:r>
      <w:r w:rsidR="00E02009" w:rsidRPr="009257A1">
        <w:rPr>
          <w:rFonts w:ascii="Arial" w:hAnsi="Arial" w:cs="Arial"/>
          <w:i/>
          <w:sz w:val="20"/>
          <w:szCs w:val="20"/>
        </w:rPr>
        <w:t>– Head of Customer Services</w:t>
      </w:r>
      <w:r w:rsidR="006451DA" w:rsidRPr="009257A1">
        <w:rPr>
          <w:rFonts w:ascii="Arial" w:hAnsi="Arial" w:cs="Arial"/>
          <w:i/>
          <w:sz w:val="20"/>
          <w:szCs w:val="20"/>
        </w:rPr>
        <w:t>.</w:t>
      </w:r>
    </w:p>
    <w:p w14:paraId="1030943C" w14:textId="7C4A84DE" w:rsidR="006451DA" w:rsidRPr="009257A1" w:rsidRDefault="00AB710B" w:rsidP="006451DA">
      <w:pPr>
        <w:pStyle w:val="ListParagraph"/>
        <w:spacing w:before="60" w:after="60" w:line="288" w:lineRule="auto"/>
        <w:jc w:val="both"/>
        <w:rPr>
          <w:rFonts w:ascii="Arial" w:hAnsi="Arial" w:cs="Arial"/>
          <w:b/>
          <w:sz w:val="20"/>
          <w:szCs w:val="20"/>
        </w:rPr>
      </w:pPr>
      <w:r w:rsidRPr="009257A1">
        <w:rPr>
          <w:rFonts w:ascii="Arial" w:hAnsi="Arial" w:cs="Arial"/>
          <w:b/>
          <w:sz w:val="20"/>
          <w:szCs w:val="20"/>
        </w:rPr>
        <w:t>Công ty Cổ</w:t>
      </w:r>
      <w:r w:rsidR="00024756" w:rsidRPr="009257A1">
        <w:rPr>
          <w:rFonts w:ascii="Arial" w:hAnsi="Arial" w:cs="Arial"/>
          <w:b/>
          <w:sz w:val="20"/>
          <w:szCs w:val="20"/>
        </w:rPr>
        <w:t xml:space="preserve"> phần Chứng khoán </w:t>
      </w:r>
      <w:r w:rsidR="006C5AD6" w:rsidRPr="009257A1">
        <w:rPr>
          <w:rFonts w:ascii="Arial" w:hAnsi="Arial" w:cs="Arial"/>
          <w:b/>
          <w:sz w:val="20"/>
          <w:szCs w:val="20"/>
        </w:rPr>
        <w:t>SSI</w:t>
      </w:r>
      <w:r w:rsidR="007C2EA2" w:rsidRPr="009257A1">
        <w:rPr>
          <w:rFonts w:ascii="Arial" w:hAnsi="Arial" w:cs="Arial"/>
          <w:b/>
          <w:sz w:val="20"/>
          <w:szCs w:val="20"/>
        </w:rPr>
        <w:t xml:space="preserve"> – Chi nhánh Hà Nội </w:t>
      </w:r>
      <w:r w:rsidR="00024756" w:rsidRPr="009257A1">
        <w:rPr>
          <w:rFonts w:ascii="Arial" w:hAnsi="Arial" w:cs="Arial"/>
          <w:b/>
          <w:sz w:val="20"/>
          <w:szCs w:val="20"/>
        </w:rPr>
        <w:t xml:space="preserve"> </w:t>
      </w:r>
      <w:r w:rsidR="00E02009" w:rsidRPr="009257A1">
        <w:rPr>
          <w:rFonts w:ascii="Arial" w:hAnsi="Arial" w:cs="Arial"/>
          <w:b/>
          <w:sz w:val="20"/>
          <w:szCs w:val="20"/>
        </w:rPr>
        <w:t xml:space="preserve">- </w:t>
      </w:r>
      <w:r w:rsidR="006C5AD6" w:rsidRPr="009257A1">
        <w:rPr>
          <w:rFonts w:ascii="Arial" w:hAnsi="Arial" w:cs="Arial"/>
          <w:b/>
          <w:sz w:val="20"/>
          <w:szCs w:val="20"/>
        </w:rPr>
        <w:t>SSI</w:t>
      </w:r>
      <w:r w:rsidR="00E02009" w:rsidRPr="009257A1">
        <w:rPr>
          <w:rFonts w:ascii="Arial" w:hAnsi="Arial" w:cs="Arial"/>
          <w:b/>
          <w:sz w:val="20"/>
          <w:szCs w:val="20"/>
        </w:rPr>
        <w:t xml:space="preserve"> Securities </w:t>
      </w:r>
      <w:r w:rsidR="006C5AD6" w:rsidRPr="009257A1">
        <w:rPr>
          <w:rFonts w:ascii="Arial" w:hAnsi="Arial" w:cs="Arial"/>
          <w:b/>
          <w:sz w:val="20"/>
          <w:szCs w:val="20"/>
        </w:rPr>
        <w:t>Corporation</w:t>
      </w:r>
      <w:r w:rsidR="00E02009" w:rsidRPr="009257A1">
        <w:rPr>
          <w:rFonts w:ascii="Arial" w:hAnsi="Arial" w:cs="Arial"/>
          <w:b/>
          <w:sz w:val="20"/>
          <w:szCs w:val="20"/>
        </w:rPr>
        <w:t xml:space="preserve"> </w:t>
      </w:r>
      <w:r w:rsidR="00024756" w:rsidRPr="009257A1">
        <w:rPr>
          <w:rFonts w:ascii="Arial" w:hAnsi="Arial" w:cs="Arial"/>
          <w:b/>
          <w:sz w:val="20"/>
          <w:szCs w:val="20"/>
        </w:rPr>
        <w:t>(SSI)</w:t>
      </w:r>
      <w:r w:rsidR="007C2EA2" w:rsidRPr="009257A1">
        <w:rPr>
          <w:rFonts w:ascii="Arial" w:hAnsi="Arial" w:cs="Arial"/>
          <w:b/>
          <w:sz w:val="20"/>
          <w:szCs w:val="20"/>
        </w:rPr>
        <w:t xml:space="preserve"> - Hanoi Branch</w:t>
      </w:r>
    </w:p>
    <w:p w14:paraId="6A2DBD3F" w14:textId="77777777" w:rsidR="006451DA" w:rsidRPr="009257A1" w:rsidRDefault="00AB710B" w:rsidP="006451DA">
      <w:pPr>
        <w:spacing w:before="60" w:after="60" w:line="288" w:lineRule="auto"/>
        <w:ind w:left="720"/>
        <w:jc w:val="both"/>
        <w:rPr>
          <w:rFonts w:ascii="Arial" w:hAnsi="Arial" w:cs="Arial"/>
          <w:b/>
          <w:sz w:val="20"/>
          <w:szCs w:val="20"/>
        </w:rPr>
      </w:pPr>
      <w:r w:rsidRPr="009257A1">
        <w:rPr>
          <w:rFonts w:ascii="Arial" w:hAnsi="Arial" w:cs="Arial"/>
          <w:sz w:val="20"/>
          <w:szCs w:val="20"/>
        </w:rPr>
        <w:t>Điện thoại</w:t>
      </w:r>
      <w:r w:rsidR="00960CBC" w:rsidRPr="009257A1">
        <w:rPr>
          <w:rFonts w:ascii="Arial" w:hAnsi="Arial" w:cs="Arial"/>
          <w:i/>
          <w:sz w:val="20"/>
        </w:rPr>
        <w:t>/Tel</w:t>
      </w:r>
      <w:r w:rsidR="00E02009" w:rsidRPr="009257A1">
        <w:rPr>
          <w:rFonts w:ascii="Arial" w:hAnsi="Arial" w:cs="Arial"/>
          <w:i/>
          <w:sz w:val="20"/>
        </w:rPr>
        <w:tab/>
      </w:r>
      <w:r w:rsidRPr="009257A1">
        <w:rPr>
          <w:rFonts w:ascii="Arial" w:hAnsi="Arial" w:cs="Arial"/>
          <w:sz w:val="20"/>
          <w:szCs w:val="20"/>
        </w:rPr>
        <w:t xml:space="preserve">: </w:t>
      </w:r>
      <w:r w:rsidR="007C2EA2" w:rsidRPr="009257A1">
        <w:rPr>
          <w:rFonts w:ascii="Arial" w:hAnsi="Arial" w:cs="Arial"/>
          <w:sz w:val="20"/>
          <w:szCs w:val="20"/>
        </w:rPr>
        <w:t xml:space="preserve">(+84) 24 3936 6321 </w:t>
      </w:r>
      <w:r w:rsidR="007C2EA2" w:rsidRPr="009257A1">
        <w:rPr>
          <w:rFonts w:ascii="Arial" w:hAnsi="Arial" w:cs="Arial"/>
          <w:sz w:val="21"/>
          <w:szCs w:val="21"/>
          <w:shd w:val="clear" w:color="auto" w:fill="FFFFFF"/>
        </w:rPr>
        <w:t>, (+84) 24 6288 8885 ext: 81</w:t>
      </w:r>
      <w:r w:rsidR="00B94E30" w:rsidRPr="009257A1">
        <w:rPr>
          <w:rFonts w:ascii="Arial" w:hAnsi="Arial" w:cs="Arial"/>
          <w:sz w:val="21"/>
          <w:szCs w:val="21"/>
          <w:shd w:val="clear" w:color="auto" w:fill="FFFFFF"/>
        </w:rPr>
        <w:t>03</w:t>
      </w:r>
    </w:p>
    <w:p w14:paraId="24155100" w14:textId="79B68588" w:rsidR="00AB710B" w:rsidRPr="009257A1" w:rsidRDefault="00AB710B" w:rsidP="006451DA">
      <w:pPr>
        <w:spacing w:before="60" w:after="60" w:line="288" w:lineRule="auto"/>
        <w:ind w:left="720"/>
        <w:jc w:val="both"/>
        <w:rPr>
          <w:rFonts w:ascii="Arial" w:hAnsi="Arial" w:cs="Arial"/>
          <w:b/>
          <w:sz w:val="20"/>
          <w:szCs w:val="20"/>
        </w:rPr>
      </w:pPr>
      <w:r w:rsidRPr="009257A1">
        <w:rPr>
          <w:rFonts w:ascii="Arial" w:hAnsi="Arial" w:cs="Arial"/>
          <w:sz w:val="20"/>
          <w:szCs w:val="20"/>
        </w:rPr>
        <w:t>Email</w:t>
      </w:r>
      <w:r w:rsidR="00E02009" w:rsidRPr="009257A1">
        <w:rPr>
          <w:rFonts w:ascii="Arial" w:hAnsi="Arial" w:cs="Arial"/>
          <w:sz w:val="20"/>
          <w:szCs w:val="20"/>
        </w:rPr>
        <w:tab/>
      </w:r>
      <w:r w:rsidR="00E02009" w:rsidRPr="009257A1">
        <w:rPr>
          <w:rFonts w:ascii="Arial" w:hAnsi="Arial" w:cs="Arial"/>
          <w:sz w:val="20"/>
          <w:szCs w:val="20"/>
        </w:rPr>
        <w:tab/>
      </w:r>
      <w:r w:rsidRPr="009257A1">
        <w:rPr>
          <w:rFonts w:ascii="Arial" w:hAnsi="Arial" w:cs="Arial"/>
          <w:sz w:val="20"/>
          <w:szCs w:val="20"/>
        </w:rPr>
        <w:t>:</w:t>
      </w:r>
      <w:r w:rsidR="00E02009" w:rsidRPr="009257A1">
        <w:rPr>
          <w:rFonts w:ascii="Arial" w:hAnsi="Arial" w:cs="Arial"/>
          <w:sz w:val="20"/>
          <w:szCs w:val="20"/>
        </w:rPr>
        <w:t xml:space="preserve"> </w:t>
      </w:r>
      <w:hyperlink r:id="rId7" w:history="1">
        <w:r w:rsidR="00CF133A" w:rsidRPr="009257A1">
          <w:rPr>
            <w:rStyle w:val="Hyperlink"/>
            <w:rFonts w:ascii="Arial" w:hAnsi="Arial" w:cs="Arial"/>
            <w:color w:val="auto"/>
            <w:sz w:val="20"/>
            <w:szCs w:val="20"/>
          </w:rPr>
          <w:t>ducdp@ssi.com.vn</w:t>
        </w:r>
      </w:hyperlink>
    </w:p>
    <w:p w14:paraId="6DF2CBD6" w14:textId="2676E978" w:rsidR="00CF133A" w:rsidRPr="009257A1" w:rsidRDefault="00CF133A" w:rsidP="00AB710B">
      <w:pPr>
        <w:rPr>
          <w:rFonts w:ascii="Arial" w:hAnsi="Arial" w:cs="Arial"/>
          <w:sz w:val="20"/>
          <w:szCs w:val="20"/>
        </w:rPr>
      </w:pPr>
    </w:p>
    <w:p w14:paraId="3AE759EA" w14:textId="5C8CA66B" w:rsidR="00CF133A" w:rsidRPr="009257A1" w:rsidRDefault="00CF133A" w:rsidP="006451DA">
      <w:pPr>
        <w:pStyle w:val="ListParagraph"/>
        <w:numPr>
          <w:ilvl w:val="0"/>
          <w:numId w:val="47"/>
        </w:numPr>
        <w:rPr>
          <w:rFonts w:ascii="Arial" w:hAnsi="Arial" w:cs="Arial"/>
          <w:sz w:val="20"/>
          <w:szCs w:val="20"/>
        </w:rPr>
      </w:pPr>
      <w:r w:rsidRPr="009257A1">
        <w:rPr>
          <w:rFonts w:ascii="Arial" w:hAnsi="Arial" w:cs="Arial"/>
          <w:sz w:val="20"/>
          <w:szCs w:val="20"/>
        </w:rPr>
        <w:t xml:space="preserve">Nhân viên trực tiếp phụ trách về </w:t>
      </w:r>
      <w:r w:rsidR="006451DA" w:rsidRPr="009257A1">
        <w:rPr>
          <w:rFonts w:ascii="Arial" w:hAnsi="Arial" w:cs="Arial"/>
          <w:sz w:val="20"/>
          <w:szCs w:val="20"/>
        </w:rPr>
        <w:t xml:space="preserve">Chào mua công khai </w:t>
      </w:r>
      <w:r w:rsidRPr="009257A1">
        <w:rPr>
          <w:rFonts w:ascii="Arial" w:hAnsi="Arial" w:cs="Arial"/>
          <w:sz w:val="20"/>
          <w:szCs w:val="20"/>
        </w:rPr>
        <w:t>của Công ty cổ phần Chứng khoán SSI</w:t>
      </w:r>
      <w:r w:rsidR="006451DA" w:rsidRPr="009257A1">
        <w:rPr>
          <w:rFonts w:ascii="Arial" w:hAnsi="Arial" w:cs="Arial"/>
          <w:sz w:val="20"/>
          <w:szCs w:val="20"/>
        </w:rPr>
        <w:t xml:space="preserve"> -  CN Hà Nội:</w:t>
      </w:r>
    </w:p>
    <w:p w14:paraId="1AD93BAE" w14:textId="77777777" w:rsidR="006451DA" w:rsidRPr="009257A1" w:rsidRDefault="006451DA" w:rsidP="006451DA">
      <w:pPr>
        <w:pStyle w:val="ListParagraph"/>
        <w:rPr>
          <w:rFonts w:ascii="Arial" w:hAnsi="Arial" w:cs="Arial"/>
          <w:sz w:val="20"/>
          <w:szCs w:val="20"/>
        </w:rPr>
      </w:pPr>
    </w:p>
    <w:p w14:paraId="3EA755C7" w14:textId="70B4ABAE" w:rsidR="006451DA" w:rsidRPr="009257A1" w:rsidRDefault="006451DA" w:rsidP="006451DA">
      <w:pPr>
        <w:pStyle w:val="ListParagraph"/>
        <w:spacing w:before="60" w:after="60" w:line="288" w:lineRule="auto"/>
        <w:jc w:val="both"/>
        <w:rPr>
          <w:rFonts w:ascii="Arial" w:hAnsi="Arial" w:cs="Arial"/>
          <w:sz w:val="20"/>
          <w:szCs w:val="20"/>
        </w:rPr>
      </w:pPr>
      <w:r w:rsidRPr="009257A1">
        <w:rPr>
          <w:rFonts w:ascii="Arial" w:hAnsi="Arial" w:cs="Arial"/>
          <w:b/>
          <w:sz w:val="20"/>
          <w:szCs w:val="20"/>
        </w:rPr>
        <w:t xml:space="preserve">Chị Mai Thị Diệu Linh </w:t>
      </w:r>
      <w:r w:rsidRPr="009257A1">
        <w:rPr>
          <w:rFonts w:ascii="Arial" w:hAnsi="Arial" w:cs="Arial"/>
          <w:sz w:val="20"/>
          <w:szCs w:val="20"/>
        </w:rPr>
        <w:t>– Nhân viên Dịch Vụ Khách Hàng/</w:t>
      </w:r>
      <w:r w:rsidRPr="009257A1">
        <w:rPr>
          <w:rFonts w:ascii="Arial" w:hAnsi="Arial" w:cs="Arial"/>
          <w:b/>
          <w:i/>
          <w:sz w:val="20"/>
          <w:szCs w:val="20"/>
        </w:rPr>
        <w:t xml:space="preserve">Ms.Mai Thi Dieu Linh </w:t>
      </w:r>
      <w:r w:rsidRPr="009257A1">
        <w:rPr>
          <w:rFonts w:ascii="Arial" w:hAnsi="Arial" w:cs="Arial"/>
          <w:i/>
          <w:sz w:val="20"/>
          <w:szCs w:val="20"/>
        </w:rPr>
        <w:t>– Associate of Customer Services.</w:t>
      </w:r>
    </w:p>
    <w:p w14:paraId="34929261" w14:textId="77777777" w:rsidR="006451DA" w:rsidRPr="009257A1" w:rsidRDefault="006451DA" w:rsidP="006451DA">
      <w:pPr>
        <w:tabs>
          <w:tab w:val="left" w:pos="5276"/>
        </w:tabs>
        <w:spacing w:before="60" w:after="60" w:line="288" w:lineRule="auto"/>
        <w:ind w:left="720"/>
        <w:jc w:val="both"/>
        <w:rPr>
          <w:rFonts w:ascii="Arial" w:hAnsi="Arial" w:cs="Arial"/>
          <w:b/>
          <w:sz w:val="20"/>
          <w:szCs w:val="20"/>
        </w:rPr>
      </w:pPr>
      <w:r w:rsidRPr="009257A1">
        <w:rPr>
          <w:rFonts w:ascii="Arial" w:hAnsi="Arial" w:cs="Arial"/>
          <w:b/>
          <w:sz w:val="20"/>
          <w:szCs w:val="20"/>
        </w:rPr>
        <w:t>Công ty Cổ phần Chứng khoán SSI – Chi nhánh Hà Nội  - SSI Securities Corporation (SSI) - Hanoi Branch</w:t>
      </w:r>
    </w:p>
    <w:p w14:paraId="760659F8" w14:textId="1143E2F7" w:rsidR="006451DA" w:rsidRPr="009257A1" w:rsidRDefault="006451DA" w:rsidP="006451DA">
      <w:pPr>
        <w:spacing w:before="60" w:after="60" w:line="288" w:lineRule="auto"/>
        <w:ind w:left="720"/>
        <w:jc w:val="both"/>
        <w:rPr>
          <w:rFonts w:ascii="Arial" w:hAnsi="Arial" w:cs="Arial"/>
          <w:b/>
          <w:sz w:val="20"/>
          <w:szCs w:val="20"/>
        </w:rPr>
      </w:pPr>
      <w:r w:rsidRPr="009257A1">
        <w:rPr>
          <w:rFonts w:ascii="Arial" w:hAnsi="Arial" w:cs="Arial"/>
          <w:sz w:val="20"/>
          <w:szCs w:val="20"/>
        </w:rPr>
        <w:t>Điện thoại</w:t>
      </w:r>
      <w:r w:rsidRPr="009257A1">
        <w:rPr>
          <w:rFonts w:ascii="Arial" w:hAnsi="Arial" w:cs="Arial"/>
          <w:i/>
          <w:sz w:val="20"/>
        </w:rPr>
        <w:t>/Tel</w:t>
      </w:r>
      <w:r w:rsidRPr="009257A1">
        <w:rPr>
          <w:rFonts w:ascii="Arial" w:hAnsi="Arial" w:cs="Arial"/>
          <w:i/>
          <w:sz w:val="20"/>
        </w:rPr>
        <w:tab/>
      </w:r>
      <w:r w:rsidRPr="009257A1">
        <w:rPr>
          <w:rFonts w:ascii="Arial" w:hAnsi="Arial" w:cs="Arial"/>
          <w:sz w:val="20"/>
          <w:szCs w:val="20"/>
        </w:rPr>
        <w:t xml:space="preserve">: (+84) 24 3936 6321 </w:t>
      </w:r>
      <w:r w:rsidRPr="009257A1">
        <w:rPr>
          <w:rFonts w:ascii="Arial" w:hAnsi="Arial" w:cs="Arial"/>
          <w:sz w:val="21"/>
          <w:szCs w:val="21"/>
          <w:shd w:val="clear" w:color="auto" w:fill="FFFFFF"/>
        </w:rPr>
        <w:t>, (+84) 24 6288 8885 ext: 8153</w:t>
      </w:r>
    </w:p>
    <w:p w14:paraId="6CB66AEA" w14:textId="53936724" w:rsidR="006451DA" w:rsidRPr="009257A1" w:rsidRDefault="006451DA" w:rsidP="006451DA">
      <w:pPr>
        <w:spacing w:before="60" w:after="60" w:line="288" w:lineRule="auto"/>
        <w:ind w:left="720"/>
        <w:jc w:val="both"/>
        <w:rPr>
          <w:rFonts w:ascii="Arial" w:hAnsi="Arial" w:cs="Arial"/>
          <w:b/>
          <w:sz w:val="20"/>
          <w:szCs w:val="20"/>
        </w:rPr>
      </w:pPr>
      <w:r w:rsidRPr="009257A1">
        <w:rPr>
          <w:rFonts w:ascii="Arial" w:hAnsi="Arial" w:cs="Arial"/>
          <w:sz w:val="20"/>
          <w:szCs w:val="20"/>
        </w:rPr>
        <w:t>Email</w:t>
      </w:r>
      <w:r w:rsidRPr="009257A1">
        <w:rPr>
          <w:rFonts w:ascii="Arial" w:hAnsi="Arial" w:cs="Arial"/>
          <w:sz w:val="20"/>
          <w:szCs w:val="20"/>
        </w:rPr>
        <w:tab/>
      </w:r>
      <w:r w:rsidRPr="009257A1">
        <w:rPr>
          <w:rFonts w:ascii="Arial" w:hAnsi="Arial" w:cs="Arial"/>
          <w:sz w:val="20"/>
          <w:szCs w:val="20"/>
        </w:rPr>
        <w:tab/>
        <w:t xml:space="preserve">: </w:t>
      </w:r>
      <w:hyperlink r:id="rId8" w:history="1">
        <w:r w:rsidRPr="009257A1">
          <w:rPr>
            <w:rStyle w:val="Hyperlink"/>
            <w:rFonts w:ascii="Arial" w:hAnsi="Arial" w:cs="Arial"/>
            <w:color w:val="auto"/>
            <w:sz w:val="20"/>
            <w:szCs w:val="20"/>
          </w:rPr>
          <w:t>linhmtd@ssi.com.vn</w:t>
        </w:r>
      </w:hyperlink>
    </w:p>
    <w:p w14:paraId="2D307B89" w14:textId="77777777" w:rsidR="006451DA" w:rsidRPr="009257A1" w:rsidRDefault="006451DA" w:rsidP="006451DA">
      <w:pPr>
        <w:rPr>
          <w:rFonts w:ascii="Arial" w:hAnsi="Arial" w:cs="Arial"/>
          <w:sz w:val="20"/>
          <w:szCs w:val="20"/>
        </w:rPr>
      </w:pPr>
    </w:p>
    <w:p w14:paraId="0B691C7B" w14:textId="77777777" w:rsidR="00CF133A" w:rsidRPr="009257A1" w:rsidRDefault="00CF133A" w:rsidP="00AB710B">
      <w:pPr>
        <w:rPr>
          <w:rFonts w:ascii="Arial" w:hAnsi="Arial" w:cs="Arial"/>
        </w:rPr>
      </w:pPr>
    </w:p>
    <w:sectPr w:rsidR="00CF133A" w:rsidRPr="009257A1" w:rsidSect="001F4956">
      <w:pgSz w:w="11907" w:h="16840" w:code="9"/>
      <w:pgMar w:top="1021" w:right="1107" w:bottom="851" w:left="15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4DBE"/>
      </v:shape>
    </w:pict>
  </w:numPicBullet>
  <w:abstractNum w:abstractNumId="0" w15:restartNumberingAfterBreak="0">
    <w:nsid w:val="03BE3420"/>
    <w:multiLevelType w:val="hybridMultilevel"/>
    <w:tmpl w:val="4BD4783C"/>
    <w:lvl w:ilvl="0" w:tplc="04090001">
      <w:start w:val="1"/>
      <w:numFmt w:val="bullet"/>
      <w:lvlText w:val=""/>
      <w:lvlJc w:val="left"/>
      <w:pPr>
        <w:ind w:left="1620" w:hanging="360"/>
      </w:pPr>
      <w:rPr>
        <w:rFonts w:ascii="Symbol" w:hAnsi="Symbol" w:hint="default"/>
        <w:b/>
        <w:color w:val="auto"/>
        <w:sz w:val="22"/>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15:restartNumberingAfterBreak="0">
    <w:nsid w:val="056E6B16"/>
    <w:multiLevelType w:val="hybridMultilevel"/>
    <w:tmpl w:val="496E6C3A"/>
    <w:lvl w:ilvl="0" w:tplc="0EE494A0">
      <w:start w:val="1"/>
      <w:numFmt w:val="bullet"/>
      <w:lvlText w:val="-"/>
      <w:lvlJc w:val="left"/>
      <w:pPr>
        <w:ind w:left="920" w:hanging="360"/>
      </w:pPr>
      <w:rPr>
        <w:rFonts w:ascii="Times New Roman" w:eastAsia="Times New Roman" w:hAnsi="Times New Roman" w:cs="Times New Roman" w:hint="default"/>
        <w:b/>
        <w:color w:val="auto"/>
        <w:sz w:val="22"/>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2" w15:restartNumberingAfterBreak="0">
    <w:nsid w:val="07796C21"/>
    <w:multiLevelType w:val="hybridMultilevel"/>
    <w:tmpl w:val="0FC08C2A"/>
    <w:lvl w:ilvl="0" w:tplc="DA8246A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107A8"/>
    <w:multiLevelType w:val="hybridMultilevel"/>
    <w:tmpl w:val="E36AF536"/>
    <w:lvl w:ilvl="0" w:tplc="0EE494A0">
      <w:start w:val="1"/>
      <w:numFmt w:val="bullet"/>
      <w:lvlText w:val="-"/>
      <w:lvlJc w:val="left"/>
      <w:pPr>
        <w:ind w:left="1260" w:hanging="360"/>
      </w:pPr>
      <w:rPr>
        <w:rFonts w:ascii="Times New Roman" w:eastAsia="Times New Roman" w:hAnsi="Times New Roman" w:cs="Times New Roman" w:hint="default"/>
        <w:b/>
        <w:color w:val="auto"/>
        <w:sz w:val="22"/>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0AE2415D"/>
    <w:multiLevelType w:val="hybridMultilevel"/>
    <w:tmpl w:val="812A8992"/>
    <w:lvl w:ilvl="0" w:tplc="04090005">
      <w:start w:val="1"/>
      <w:numFmt w:val="bullet"/>
      <w:lvlText w:val=""/>
      <w:lvlJc w:val="left"/>
      <w:pPr>
        <w:ind w:left="1260" w:hanging="360"/>
      </w:pPr>
      <w:rPr>
        <w:rFonts w:ascii="Wingdings" w:hAnsi="Wingdings"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13F83D5C"/>
    <w:multiLevelType w:val="hybridMultilevel"/>
    <w:tmpl w:val="FE0006E0"/>
    <w:lvl w:ilvl="0" w:tplc="04090007">
      <w:start w:val="1"/>
      <w:numFmt w:val="bullet"/>
      <w:lvlText w:val=""/>
      <w:lvlPicBulletId w:val="0"/>
      <w:lvlJc w:val="left"/>
      <w:pPr>
        <w:ind w:left="1620" w:hanging="360"/>
      </w:pPr>
      <w:rPr>
        <w:rFonts w:ascii="Symbol" w:hAnsi="Symbol" w:hint="default"/>
        <w:b/>
        <w:color w:val="auto"/>
        <w:sz w:val="22"/>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195037D7"/>
    <w:multiLevelType w:val="multilevel"/>
    <w:tmpl w:val="35FC6682"/>
    <w:lvl w:ilvl="0">
      <w:start w:val="1"/>
      <w:numFmt w:val="decimal"/>
      <w:lvlText w:val="%1."/>
      <w:lvlJc w:val="left"/>
      <w:pPr>
        <w:ind w:left="360" w:hanging="360"/>
      </w:pPr>
      <w:rPr>
        <w:rFonts w:hint="default"/>
      </w:rPr>
    </w:lvl>
    <w:lvl w:ilvl="1">
      <w:start w:val="1"/>
      <w:numFmt w:val="decimal"/>
      <w:lvlText w:val="%1.%2."/>
      <w:lvlJc w:val="left"/>
      <w:pPr>
        <w:ind w:left="6642" w:hanging="432"/>
      </w:pPr>
      <w:rPr>
        <w:rFonts w:ascii="Arial" w:hAnsi="Arial" w:cs="Arial" w:hint="default"/>
        <w:b/>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C55169A"/>
    <w:multiLevelType w:val="hybridMultilevel"/>
    <w:tmpl w:val="6C22B656"/>
    <w:lvl w:ilvl="0" w:tplc="04090001">
      <w:start w:val="1"/>
      <w:numFmt w:val="bullet"/>
      <w:lvlText w:val=""/>
      <w:lvlJc w:val="left"/>
      <w:pPr>
        <w:ind w:left="1644" w:hanging="720"/>
      </w:pPr>
      <w:rPr>
        <w:rFonts w:ascii="Symbol" w:hAnsi="Symbol" w:hint="default"/>
      </w:rPr>
    </w:lvl>
    <w:lvl w:ilvl="1" w:tplc="04090019" w:tentative="1">
      <w:start w:val="1"/>
      <w:numFmt w:val="lowerLetter"/>
      <w:lvlText w:val="%2."/>
      <w:lvlJc w:val="left"/>
      <w:pPr>
        <w:ind w:left="2004" w:hanging="360"/>
      </w:pPr>
    </w:lvl>
    <w:lvl w:ilvl="2" w:tplc="0409001B" w:tentative="1">
      <w:start w:val="1"/>
      <w:numFmt w:val="lowerRoman"/>
      <w:lvlText w:val="%3."/>
      <w:lvlJc w:val="right"/>
      <w:pPr>
        <w:ind w:left="2724" w:hanging="180"/>
      </w:pPr>
    </w:lvl>
    <w:lvl w:ilvl="3" w:tplc="0409000F" w:tentative="1">
      <w:start w:val="1"/>
      <w:numFmt w:val="decimal"/>
      <w:lvlText w:val="%4."/>
      <w:lvlJc w:val="left"/>
      <w:pPr>
        <w:ind w:left="3444" w:hanging="360"/>
      </w:pPr>
    </w:lvl>
    <w:lvl w:ilvl="4" w:tplc="04090019" w:tentative="1">
      <w:start w:val="1"/>
      <w:numFmt w:val="lowerLetter"/>
      <w:lvlText w:val="%5."/>
      <w:lvlJc w:val="left"/>
      <w:pPr>
        <w:ind w:left="4164" w:hanging="360"/>
      </w:pPr>
    </w:lvl>
    <w:lvl w:ilvl="5" w:tplc="0409001B" w:tentative="1">
      <w:start w:val="1"/>
      <w:numFmt w:val="lowerRoman"/>
      <w:lvlText w:val="%6."/>
      <w:lvlJc w:val="right"/>
      <w:pPr>
        <w:ind w:left="4884" w:hanging="180"/>
      </w:pPr>
    </w:lvl>
    <w:lvl w:ilvl="6" w:tplc="0409000F" w:tentative="1">
      <w:start w:val="1"/>
      <w:numFmt w:val="decimal"/>
      <w:lvlText w:val="%7."/>
      <w:lvlJc w:val="left"/>
      <w:pPr>
        <w:ind w:left="5604" w:hanging="360"/>
      </w:pPr>
    </w:lvl>
    <w:lvl w:ilvl="7" w:tplc="04090019" w:tentative="1">
      <w:start w:val="1"/>
      <w:numFmt w:val="lowerLetter"/>
      <w:lvlText w:val="%8."/>
      <w:lvlJc w:val="left"/>
      <w:pPr>
        <w:ind w:left="6324" w:hanging="360"/>
      </w:pPr>
    </w:lvl>
    <w:lvl w:ilvl="8" w:tplc="0409001B" w:tentative="1">
      <w:start w:val="1"/>
      <w:numFmt w:val="lowerRoman"/>
      <w:lvlText w:val="%9."/>
      <w:lvlJc w:val="right"/>
      <w:pPr>
        <w:ind w:left="7044" w:hanging="180"/>
      </w:pPr>
    </w:lvl>
  </w:abstractNum>
  <w:abstractNum w:abstractNumId="8" w15:restartNumberingAfterBreak="0">
    <w:nsid w:val="257F20FA"/>
    <w:multiLevelType w:val="hybridMultilevel"/>
    <w:tmpl w:val="9FC8433E"/>
    <w:lvl w:ilvl="0" w:tplc="F1BEA85C">
      <w:start w:val="1"/>
      <w:numFmt w:val="bullet"/>
      <w:pStyle w:val="Heading5TimesNewRoman"/>
      <w:lvlText w:val="-"/>
      <w:lvlJc w:val="left"/>
      <w:pPr>
        <w:ind w:left="630" w:hanging="360"/>
      </w:pPr>
      <w:rPr>
        <w:rFonts w:ascii="Courier New" w:hAnsi="Courier New" w:hint="default"/>
        <w:sz w:val="16"/>
      </w:rPr>
    </w:lvl>
    <w:lvl w:ilvl="1" w:tplc="04090019">
      <w:start w:val="1"/>
      <w:numFmt w:val="lowerLetter"/>
      <w:lvlText w:val="%2."/>
      <w:lvlJc w:val="left"/>
      <w:pPr>
        <w:ind w:left="90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D96693"/>
    <w:multiLevelType w:val="hybridMultilevel"/>
    <w:tmpl w:val="25F0DA32"/>
    <w:lvl w:ilvl="0" w:tplc="0EE494A0">
      <w:start w:val="1"/>
      <w:numFmt w:val="bullet"/>
      <w:lvlText w:val="-"/>
      <w:lvlJc w:val="left"/>
      <w:pPr>
        <w:ind w:left="990" w:hanging="360"/>
      </w:pPr>
      <w:rPr>
        <w:rFonts w:ascii="Times New Roman" w:eastAsia="Times New Roman" w:hAnsi="Times New Roman" w:cs="Times New Roman" w:hint="default"/>
        <w:b/>
        <w:color w:val="auto"/>
        <w:sz w:val="22"/>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15:restartNumberingAfterBreak="0">
    <w:nsid w:val="4DBD06C0"/>
    <w:multiLevelType w:val="singleLevel"/>
    <w:tmpl w:val="5BA8A5CA"/>
    <w:lvl w:ilvl="0">
      <w:start w:val="1"/>
      <w:numFmt w:val="bullet"/>
      <w:lvlText w:val="-"/>
      <w:lvlJc w:val="left"/>
      <w:pPr>
        <w:tabs>
          <w:tab w:val="num" w:pos="357"/>
        </w:tabs>
        <w:ind w:left="357" w:hanging="357"/>
      </w:pPr>
      <w:rPr>
        <w:rFonts w:ascii="Times New Roman" w:hAnsi="Times New Roman" w:hint="default"/>
      </w:rPr>
    </w:lvl>
  </w:abstractNum>
  <w:abstractNum w:abstractNumId="11" w15:restartNumberingAfterBreak="0">
    <w:nsid w:val="610829BC"/>
    <w:multiLevelType w:val="hybridMultilevel"/>
    <w:tmpl w:val="97D689F4"/>
    <w:lvl w:ilvl="0" w:tplc="FEBAF424">
      <w:start w:val="3"/>
      <w:numFmt w:val="bullet"/>
      <w:lvlText w:val="-"/>
      <w:lvlJc w:val="left"/>
      <w:pPr>
        <w:tabs>
          <w:tab w:val="num" w:pos="-56"/>
        </w:tabs>
        <w:ind w:left="-56" w:hanging="360"/>
      </w:pPr>
      <w:rPr>
        <w:rFonts w:ascii="Times New Roman" w:eastAsia="Times New Roman" w:hAnsi="Times New Roman" w:cs="Times New Roman" w:hint="default"/>
      </w:rPr>
    </w:lvl>
    <w:lvl w:ilvl="1" w:tplc="04090003" w:tentative="1">
      <w:start w:val="1"/>
      <w:numFmt w:val="bullet"/>
      <w:lvlText w:val="o"/>
      <w:lvlJc w:val="left"/>
      <w:pPr>
        <w:tabs>
          <w:tab w:val="num" w:pos="664"/>
        </w:tabs>
        <w:ind w:left="664" w:hanging="360"/>
      </w:pPr>
      <w:rPr>
        <w:rFonts w:ascii="Courier New" w:hAnsi="Courier New" w:cs="Courier New" w:hint="default"/>
      </w:rPr>
    </w:lvl>
    <w:lvl w:ilvl="2" w:tplc="04090005" w:tentative="1">
      <w:start w:val="1"/>
      <w:numFmt w:val="bullet"/>
      <w:lvlText w:val=""/>
      <w:lvlJc w:val="left"/>
      <w:pPr>
        <w:tabs>
          <w:tab w:val="num" w:pos="1384"/>
        </w:tabs>
        <w:ind w:left="1384" w:hanging="360"/>
      </w:pPr>
      <w:rPr>
        <w:rFonts w:ascii="Wingdings" w:hAnsi="Wingdings" w:hint="default"/>
      </w:rPr>
    </w:lvl>
    <w:lvl w:ilvl="3" w:tplc="04090001" w:tentative="1">
      <w:start w:val="1"/>
      <w:numFmt w:val="bullet"/>
      <w:lvlText w:val=""/>
      <w:lvlJc w:val="left"/>
      <w:pPr>
        <w:tabs>
          <w:tab w:val="num" w:pos="2104"/>
        </w:tabs>
        <w:ind w:left="2104" w:hanging="360"/>
      </w:pPr>
      <w:rPr>
        <w:rFonts w:ascii="Symbol" w:hAnsi="Symbol" w:hint="default"/>
      </w:rPr>
    </w:lvl>
    <w:lvl w:ilvl="4" w:tplc="04090003" w:tentative="1">
      <w:start w:val="1"/>
      <w:numFmt w:val="bullet"/>
      <w:lvlText w:val="o"/>
      <w:lvlJc w:val="left"/>
      <w:pPr>
        <w:tabs>
          <w:tab w:val="num" w:pos="2824"/>
        </w:tabs>
        <w:ind w:left="2824" w:hanging="360"/>
      </w:pPr>
      <w:rPr>
        <w:rFonts w:ascii="Courier New" w:hAnsi="Courier New" w:cs="Courier New" w:hint="default"/>
      </w:rPr>
    </w:lvl>
    <w:lvl w:ilvl="5" w:tplc="04090005" w:tentative="1">
      <w:start w:val="1"/>
      <w:numFmt w:val="bullet"/>
      <w:lvlText w:val=""/>
      <w:lvlJc w:val="left"/>
      <w:pPr>
        <w:tabs>
          <w:tab w:val="num" w:pos="3544"/>
        </w:tabs>
        <w:ind w:left="3544" w:hanging="360"/>
      </w:pPr>
      <w:rPr>
        <w:rFonts w:ascii="Wingdings" w:hAnsi="Wingdings" w:hint="default"/>
      </w:rPr>
    </w:lvl>
    <w:lvl w:ilvl="6" w:tplc="04090001" w:tentative="1">
      <w:start w:val="1"/>
      <w:numFmt w:val="bullet"/>
      <w:lvlText w:val=""/>
      <w:lvlJc w:val="left"/>
      <w:pPr>
        <w:tabs>
          <w:tab w:val="num" w:pos="4264"/>
        </w:tabs>
        <w:ind w:left="4264" w:hanging="360"/>
      </w:pPr>
      <w:rPr>
        <w:rFonts w:ascii="Symbol" w:hAnsi="Symbol" w:hint="default"/>
      </w:rPr>
    </w:lvl>
    <w:lvl w:ilvl="7" w:tplc="04090003" w:tentative="1">
      <w:start w:val="1"/>
      <w:numFmt w:val="bullet"/>
      <w:lvlText w:val="o"/>
      <w:lvlJc w:val="left"/>
      <w:pPr>
        <w:tabs>
          <w:tab w:val="num" w:pos="4984"/>
        </w:tabs>
        <w:ind w:left="4984" w:hanging="360"/>
      </w:pPr>
      <w:rPr>
        <w:rFonts w:ascii="Courier New" w:hAnsi="Courier New" w:cs="Courier New" w:hint="default"/>
      </w:rPr>
    </w:lvl>
    <w:lvl w:ilvl="8" w:tplc="04090005" w:tentative="1">
      <w:start w:val="1"/>
      <w:numFmt w:val="bullet"/>
      <w:lvlText w:val=""/>
      <w:lvlJc w:val="left"/>
      <w:pPr>
        <w:tabs>
          <w:tab w:val="num" w:pos="5704"/>
        </w:tabs>
        <w:ind w:left="5704" w:hanging="360"/>
      </w:pPr>
      <w:rPr>
        <w:rFonts w:ascii="Wingdings" w:hAnsi="Wingdings" w:hint="default"/>
      </w:rPr>
    </w:lvl>
  </w:abstractNum>
  <w:abstractNum w:abstractNumId="12" w15:restartNumberingAfterBreak="0">
    <w:nsid w:val="6CC80309"/>
    <w:multiLevelType w:val="hybridMultilevel"/>
    <w:tmpl w:val="E6EA5112"/>
    <w:lvl w:ilvl="0" w:tplc="656E8D7A">
      <w:numFmt w:val="bullet"/>
      <w:lvlText w:val=""/>
      <w:lvlJc w:val="left"/>
      <w:pPr>
        <w:ind w:left="1526" w:hanging="360"/>
      </w:pPr>
      <w:rPr>
        <w:rFonts w:ascii="Symbol" w:eastAsia="Calibri" w:hAnsi="Symbol" w:cs="Times New Roman"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13" w15:restartNumberingAfterBreak="0">
    <w:nsid w:val="74BD4399"/>
    <w:multiLevelType w:val="hybridMultilevel"/>
    <w:tmpl w:val="ACF6EDA6"/>
    <w:lvl w:ilvl="0" w:tplc="3990A670">
      <w:numFmt w:val="bullet"/>
      <w:lvlText w:val="-"/>
      <w:lvlJc w:val="left"/>
      <w:pPr>
        <w:ind w:left="360" w:hanging="360"/>
      </w:pPr>
      <w:rPr>
        <w:rFonts w:ascii="Arial" w:eastAsiaTheme="minorHAnsi" w:hAnsi="Arial" w:cs="Arial" w:hint="default"/>
        <w:i/>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B216F16"/>
    <w:multiLevelType w:val="hybridMultilevel"/>
    <w:tmpl w:val="D4E6F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A80E84"/>
    <w:multiLevelType w:val="hybridMultilevel"/>
    <w:tmpl w:val="7B98F94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8"/>
  </w:num>
  <w:num w:numId="2">
    <w:abstractNumId w:val="6"/>
  </w:num>
  <w:num w:numId="3">
    <w:abstractNumId w:val="4"/>
  </w:num>
  <w:num w:numId="4">
    <w:abstractNumId w:val="0"/>
  </w:num>
  <w:num w:numId="5">
    <w:abstractNumId w:val="1"/>
  </w:num>
  <w:num w:numId="6">
    <w:abstractNumId w:val="3"/>
  </w:num>
  <w:num w:numId="7">
    <w:abstractNumId w:val="8"/>
  </w:num>
  <w:num w:numId="8">
    <w:abstractNumId w:val="8"/>
  </w:num>
  <w:num w:numId="9">
    <w:abstractNumId w:val="8"/>
  </w:num>
  <w:num w:numId="10">
    <w:abstractNumId w:val="8"/>
  </w:num>
  <w:num w:numId="11">
    <w:abstractNumId w:val="8"/>
  </w:num>
  <w:num w:numId="12">
    <w:abstractNumId w:val="8"/>
  </w:num>
  <w:num w:numId="13">
    <w:abstractNumId w:val="8"/>
  </w:num>
  <w:num w:numId="14">
    <w:abstractNumId w:val="8"/>
  </w:num>
  <w:num w:numId="15">
    <w:abstractNumId w:val="8"/>
  </w:num>
  <w:num w:numId="16">
    <w:abstractNumId w:val="8"/>
  </w:num>
  <w:num w:numId="17">
    <w:abstractNumId w:val="8"/>
  </w:num>
  <w:num w:numId="18">
    <w:abstractNumId w:val="8"/>
  </w:num>
  <w:num w:numId="19">
    <w:abstractNumId w:val="8"/>
  </w:num>
  <w:num w:numId="20">
    <w:abstractNumId w:val="8"/>
  </w:num>
  <w:num w:numId="21">
    <w:abstractNumId w:val="11"/>
  </w:num>
  <w:num w:numId="22">
    <w:abstractNumId w:val="8"/>
  </w:num>
  <w:num w:numId="23">
    <w:abstractNumId w:val="8"/>
  </w:num>
  <w:num w:numId="24">
    <w:abstractNumId w:val="8"/>
  </w:num>
  <w:num w:numId="25">
    <w:abstractNumId w:val="5"/>
  </w:num>
  <w:num w:numId="26">
    <w:abstractNumId w:val="8"/>
  </w:num>
  <w:num w:numId="27">
    <w:abstractNumId w:val="8"/>
  </w:num>
  <w:num w:numId="28">
    <w:abstractNumId w:val="8"/>
  </w:num>
  <w:num w:numId="29">
    <w:abstractNumId w:val="8"/>
  </w:num>
  <w:num w:numId="30">
    <w:abstractNumId w:val="8"/>
  </w:num>
  <w:num w:numId="31">
    <w:abstractNumId w:val="8"/>
  </w:num>
  <w:num w:numId="32">
    <w:abstractNumId w:val="8"/>
  </w:num>
  <w:num w:numId="33">
    <w:abstractNumId w:val="8"/>
  </w:num>
  <w:num w:numId="34">
    <w:abstractNumId w:val="8"/>
  </w:num>
  <w:num w:numId="35">
    <w:abstractNumId w:val="8"/>
  </w:num>
  <w:num w:numId="36">
    <w:abstractNumId w:val="9"/>
  </w:num>
  <w:num w:numId="37">
    <w:abstractNumId w:val="8"/>
  </w:num>
  <w:num w:numId="38">
    <w:abstractNumId w:val="13"/>
  </w:num>
  <w:num w:numId="39">
    <w:abstractNumId w:val="8"/>
  </w:num>
  <w:num w:numId="40">
    <w:abstractNumId w:val="8"/>
  </w:num>
  <w:num w:numId="41">
    <w:abstractNumId w:val="1"/>
  </w:num>
  <w:num w:numId="42">
    <w:abstractNumId w:val="12"/>
  </w:num>
  <w:num w:numId="43">
    <w:abstractNumId w:val="14"/>
  </w:num>
  <w:num w:numId="44">
    <w:abstractNumId w:val="10"/>
  </w:num>
  <w:num w:numId="45">
    <w:abstractNumId w:val="7"/>
  </w:num>
  <w:num w:numId="46">
    <w:abstractNumId w:val="15"/>
  </w:num>
  <w:num w:numId="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7UwtTQzNLQwMjOxNDVW0lEKTi0uzszPAykwrgUAQ0zkNCwAAAA="/>
  </w:docVars>
  <w:rsids>
    <w:rsidRoot w:val="00AB710B"/>
    <w:rsid w:val="00001E01"/>
    <w:rsid w:val="00002202"/>
    <w:rsid w:val="000141AC"/>
    <w:rsid w:val="000216B7"/>
    <w:rsid w:val="00024756"/>
    <w:rsid w:val="000362CC"/>
    <w:rsid w:val="00041063"/>
    <w:rsid w:val="00045510"/>
    <w:rsid w:val="00047E5F"/>
    <w:rsid w:val="000504B4"/>
    <w:rsid w:val="0005498B"/>
    <w:rsid w:val="000760A5"/>
    <w:rsid w:val="00076ED3"/>
    <w:rsid w:val="000B43E9"/>
    <w:rsid w:val="000B7665"/>
    <w:rsid w:val="000C6FA6"/>
    <w:rsid w:val="000E1319"/>
    <w:rsid w:val="000E6ABD"/>
    <w:rsid w:val="001059DC"/>
    <w:rsid w:val="0011161B"/>
    <w:rsid w:val="00116A0A"/>
    <w:rsid w:val="001221D6"/>
    <w:rsid w:val="00122526"/>
    <w:rsid w:val="00124ACB"/>
    <w:rsid w:val="00134D67"/>
    <w:rsid w:val="00166F44"/>
    <w:rsid w:val="00173A86"/>
    <w:rsid w:val="00182143"/>
    <w:rsid w:val="001831F4"/>
    <w:rsid w:val="001875C7"/>
    <w:rsid w:val="00187790"/>
    <w:rsid w:val="00194C62"/>
    <w:rsid w:val="001B38C9"/>
    <w:rsid w:val="001D7CF4"/>
    <w:rsid w:val="001F4956"/>
    <w:rsid w:val="001F61DA"/>
    <w:rsid w:val="00200D7E"/>
    <w:rsid w:val="00205BBA"/>
    <w:rsid w:val="00215F5D"/>
    <w:rsid w:val="002222B0"/>
    <w:rsid w:val="00241385"/>
    <w:rsid w:val="00241EDB"/>
    <w:rsid w:val="002456B8"/>
    <w:rsid w:val="00246295"/>
    <w:rsid w:val="00282D59"/>
    <w:rsid w:val="00283BD2"/>
    <w:rsid w:val="002862C9"/>
    <w:rsid w:val="0029456D"/>
    <w:rsid w:val="002A093F"/>
    <w:rsid w:val="002B3241"/>
    <w:rsid w:val="002E5454"/>
    <w:rsid w:val="002F2444"/>
    <w:rsid w:val="0030473B"/>
    <w:rsid w:val="00310BF2"/>
    <w:rsid w:val="00313C1D"/>
    <w:rsid w:val="00314F71"/>
    <w:rsid w:val="00340BFA"/>
    <w:rsid w:val="003471F0"/>
    <w:rsid w:val="00361CBE"/>
    <w:rsid w:val="00367896"/>
    <w:rsid w:val="003745EA"/>
    <w:rsid w:val="00376E4F"/>
    <w:rsid w:val="00394CE0"/>
    <w:rsid w:val="003A5AD0"/>
    <w:rsid w:val="003B5281"/>
    <w:rsid w:val="003D36D6"/>
    <w:rsid w:val="003F22D8"/>
    <w:rsid w:val="003F6558"/>
    <w:rsid w:val="0042232B"/>
    <w:rsid w:val="00427D01"/>
    <w:rsid w:val="00430DBB"/>
    <w:rsid w:val="004364FE"/>
    <w:rsid w:val="00444902"/>
    <w:rsid w:val="00462313"/>
    <w:rsid w:val="004732B2"/>
    <w:rsid w:val="00474A6F"/>
    <w:rsid w:val="00477872"/>
    <w:rsid w:val="00487416"/>
    <w:rsid w:val="004944DE"/>
    <w:rsid w:val="004D0B79"/>
    <w:rsid w:val="004D2F80"/>
    <w:rsid w:val="004D3796"/>
    <w:rsid w:val="004E42CE"/>
    <w:rsid w:val="004F195F"/>
    <w:rsid w:val="00513C31"/>
    <w:rsid w:val="005149D3"/>
    <w:rsid w:val="00516D62"/>
    <w:rsid w:val="00520D3C"/>
    <w:rsid w:val="00527D91"/>
    <w:rsid w:val="00544635"/>
    <w:rsid w:val="00544647"/>
    <w:rsid w:val="0057114A"/>
    <w:rsid w:val="005748D6"/>
    <w:rsid w:val="005749C2"/>
    <w:rsid w:val="005838C8"/>
    <w:rsid w:val="00585568"/>
    <w:rsid w:val="005908F5"/>
    <w:rsid w:val="0059426E"/>
    <w:rsid w:val="005A76A0"/>
    <w:rsid w:val="005A7FF2"/>
    <w:rsid w:val="005B1065"/>
    <w:rsid w:val="005B3940"/>
    <w:rsid w:val="005B4060"/>
    <w:rsid w:val="005B4B0A"/>
    <w:rsid w:val="005B5CBD"/>
    <w:rsid w:val="005C06D8"/>
    <w:rsid w:val="005D72A0"/>
    <w:rsid w:val="005E09FA"/>
    <w:rsid w:val="005E55E4"/>
    <w:rsid w:val="005F5A76"/>
    <w:rsid w:val="00603B9B"/>
    <w:rsid w:val="00606426"/>
    <w:rsid w:val="00606678"/>
    <w:rsid w:val="00615482"/>
    <w:rsid w:val="006451DA"/>
    <w:rsid w:val="006469C8"/>
    <w:rsid w:val="00651142"/>
    <w:rsid w:val="00651638"/>
    <w:rsid w:val="00656FD5"/>
    <w:rsid w:val="0067229C"/>
    <w:rsid w:val="00675B49"/>
    <w:rsid w:val="00677E0A"/>
    <w:rsid w:val="00681125"/>
    <w:rsid w:val="006B28A5"/>
    <w:rsid w:val="006B5092"/>
    <w:rsid w:val="006B6756"/>
    <w:rsid w:val="006C2387"/>
    <w:rsid w:val="006C5AD6"/>
    <w:rsid w:val="006D5E44"/>
    <w:rsid w:val="006F6E60"/>
    <w:rsid w:val="00712D25"/>
    <w:rsid w:val="00722470"/>
    <w:rsid w:val="0072253F"/>
    <w:rsid w:val="00775100"/>
    <w:rsid w:val="00780D5D"/>
    <w:rsid w:val="00782DC0"/>
    <w:rsid w:val="0079762D"/>
    <w:rsid w:val="007A09F6"/>
    <w:rsid w:val="007A48A1"/>
    <w:rsid w:val="007B074F"/>
    <w:rsid w:val="007B5355"/>
    <w:rsid w:val="007C2EA2"/>
    <w:rsid w:val="007D0B02"/>
    <w:rsid w:val="007E18BE"/>
    <w:rsid w:val="008038E8"/>
    <w:rsid w:val="00805A25"/>
    <w:rsid w:val="00817422"/>
    <w:rsid w:val="00841DF6"/>
    <w:rsid w:val="00874482"/>
    <w:rsid w:val="008819FB"/>
    <w:rsid w:val="00882D32"/>
    <w:rsid w:val="008A139F"/>
    <w:rsid w:val="008A6C86"/>
    <w:rsid w:val="008B053E"/>
    <w:rsid w:val="008B1CBB"/>
    <w:rsid w:val="008B69AB"/>
    <w:rsid w:val="008B759E"/>
    <w:rsid w:val="008C0199"/>
    <w:rsid w:val="008C3FC1"/>
    <w:rsid w:val="008C5657"/>
    <w:rsid w:val="008C6F37"/>
    <w:rsid w:val="008E51BC"/>
    <w:rsid w:val="008F489A"/>
    <w:rsid w:val="008F5ED1"/>
    <w:rsid w:val="009032B8"/>
    <w:rsid w:val="00903F10"/>
    <w:rsid w:val="00916E60"/>
    <w:rsid w:val="009257A1"/>
    <w:rsid w:val="00932162"/>
    <w:rsid w:val="0094326B"/>
    <w:rsid w:val="00946A62"/>
    <w:rsid w:val="00955E70"/>
    <w:rsid w:val="00960CBC"/>
    <w:rsid w:val="0096247C"/>
    <w:rsid w:val="00965A7E"/>
    <w:rsid w:val="009B1676"/>
    <w:rsid w:val="009B52BA"/>
    <w:rsid w:val="009B5492"/>
    <w:rsid w:val="009C09A0"/>
    <w:rsid w:val="009C1EE1"/>
    <w:rsid w:val="009E05D6"/>
    <w:rsid w:val="009F255A"/>
    <w:rsid w:val="009F7DC2"/>
    <w:rsid w:val="00A33BF6"/>
    <w:rsid w:val="00A36596"/>
    <w:rsid w:val="00A50392"/>
    <w:rsid w:val="00A649E9"/>
    <w:rsid w:val="00A67DCD"/>
    <w:rsid w:val="00A75697"/>
    <w:rsid w:val="00A83B3B"/>
    <w:rsid w:val="00A96E25"/>
    <w:rsid w:val="00AA01D9"/>
    <w:rsid w:val="00AB3420"/>
    <w:rsid w:val="00AB710B"/>
    <w:rsid w:val="00AF6CB0"/>
    <w:rsid w:val="00B03BC1"/>
    <w:rsid w:val="00B05B16"/>
    <w:rsid w:val="00B16CF9"/>
    <w:rsid w:val="00B178C5"/>
    <w:rsid w:val="00B47E81"/>
    <w:rsid w:val="00B5363F"/>
    <w:rsid w:val="00B6162A"/>
    <w:rsid w:val="00B641C0"/>
    <w:rsid w:val="00B70AA8"/>
    <w:rsid w:val="00B74B89"/>
    <w:rsid w:val="00B94E30"/>
    <w:rsid w:val="00BC0240"/>
    <w:rsid w:val="00BC2520"/>
    <w:rsid w:val="00BC4E49"/>
    <w:rsid w:val="00BC7392"/>
    <w:rsid w:val="00BE6595"/>
    <w:rsid w:val="00BF7342"/>
    <w:rsid w:val="00C14EED"/>
    <w:rsid w:val="00C36839"/>
    <w:rsid w:val="00C412AD"/>
    <w:rsid w:val="00C41E65"/>
    <w:rsid w:val="00C45D62"/>
    <w:rsid w:val="00C61995"/>
    <w:rsid w:val="00C87298"/>
    <w:rsid w:val="00C9173A"/>
    <w:rsid w:val="00C95E85"/>
    <w:rsid w:val="00C963A2"/>
    <w:rsid w:val="00CA1C38"/>
    <w:rsid w:val="00CC0FDB"/>
    <w:rsid w:val="00CD4F81"/>
    <w:rsid w:val="00CE0AFF"/>
    <w:rsid w:val="00CF133A"/>
    <w:rsid w:val="00CF62A2"/>
    <w:rsid w:val="00D11AF4"/>
    <w:rsid w:val="00D141E1"/>
    <w:rsid w:val="00D41DD6"/>
    <w:rsid w:val="00D4265B"/>
    <w:rsid w:val="00D52561"/>
    <w:rsid w:val="00D52E35"/>
    <w:rsid w:val="00D60739"/>
    <w:rsid w:val="00D67004"/>
    <w:rsid w:val="00D7573D"/>
    <w:rsid w:val="00D96275"/>
    <w:rsid w:val="00DA56CA"/>
    <w:rsid w:val="00DB0487"/>
    <w:rsid w:val="00DB7761"/>
    <w:rsid w:val="00DC00F7"/>
    <w:rsid w:val="00DD303A"/>
    <w:rsid w:val="00DD6DF6"/>
    <w:rsid w:val="00DF09A8"/>
    <w:rsid w:val="00E02009"/>
    <w:rsid w:val="00E30E33"/>
    <w:rsid w:val="00E37CB9"/>
    <w:rsid w:val="00E45CB3"/>
    <w:rsid w:val="00E617B1"/>
    <w:rsid w:val="00E66BF7"/>
    <w:rsid w:val="00E67C77"/>
    <w:rsid w:val="00E83B29"/>
    <w:rsid w:val="00E93B41"/>
    <w:rsid w:val="00E97C54"/>
    <w:rsid w:val="00EA20C8"/>
    <w:rsid w:val="00EA5C81"/>
    <w:rsid w:val="00EB1508"/>
    <w:rsid w:val="00EB1ABC"/>
    <w:rsid w:val="00EE4411"/>
    <w:rsid w:val="00F0041A"/>
    <w:rsid w:val="00F17BA8"/>
    <w:rsid w:val="00F21AB9"/>
    <w:rsid w:val="00F24BF0"/>
    <w:rsid w:val="00F2647F"/>
    <w:rsid w:val="00F35901"/>
    <w:rsid w:val="00F52B33"/>
    <w:rsid w:val="00F53845"/>
    <w:rsid w:val="00F75C65"/>
    <w:rsid w:val="00FB05D9"/>
    <w:rsid w:val="00FB1E87"/>
    <w:rsid w:val="00FC2CD8"/>
    <w:rsid w:val="00FC63EA"/>
    <w:rsid w:val="00FD1DB4"/>
    <w:rsid w:val="00FF33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AE0BF12"/>
  <w15:docId w15:val="{D505496A-AD8E-491D-A517-65ABEA6B6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10B"/>
    <w:rPr>
      <w:rFonts w:ascii="Times New Roman" w:eastAsia="Times New Roman" w:hAnsi="Times New Roman" w:cs="Times New Roman"/>
      <w:sz w:val="24"/>
      <w:szCs w:val="24"/>
    </w:rPr>
  </w:style>
  <w:style w:type="paragraph" w:styleId="Heading6">
    <w:name w:val="heading 6"/>
    <w:basedOn w:val="Normal"/>
    <w:next w:val="Normal"/>
    <w:link w:val="Heading6Char"/>
    <w:qFormat/>
    <w:rsid w:val="00AB710B"/>
    <w:pPr>
      <w:keepNext/>
      <w:spacing w:before="120"/>
      <w:jc w:val="center"/>
      <w:outlineLvl w:val="5"/>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sid w:val="00AB710B"/>
    <w:rPr>
      <w:rFonts w:ascii="Times New Roman" w:eastAsia="Times New Roman" w:hAnsi="Times New Roman" w:cs="Arial Unicode MS"/>
      <w:b/>
      <w:sz w:val="28"/>
      <w:szCs w:val="24"/>
    </w:rPr>
  </w:style>
  <w:style w:type="character" w:styleId="Hyperlink">
    <w:name w:val="Hyperlink"/>
    <w:rsid w:val="00AB710B"/>
    <w:rPr>
      <w:color w:val="0000FF"/>
      <w:u w:val="single"/>
    </w:rPr>
  </w:style>
  <w:style w:type="paragraph" w:styleId="BodyText">
    <w:name w:val="Body Text"/>
    <w:basedOn w:val="Normal"/>
    <w:link w:val="BodyTextChar"/>
    <w:rsid w:val="00AB710B"/>
    <w:pPr>
      <w:widowControl w:val="0"/>
      <w:jc w:val="both"/>
    </w:pPr>
    <w:rPr>
      <w:rFonts w:ascii=".VnTime" w:hAnsi=".VnTime"/>
      <w:sz w:val="26"/>
      <w:szCs w:val="20"/>
    </w:rPr>
  </w:style>
  <w:style w:type="character" w:customStyle="1" w:styleId="BodyTextChar">
    <w:name w:val="Body Text Char"/>
    <w:link w:val="BodyText"/>
    <w:rsid w:val="00AB710B"/>
    <w:rPr>
      <w:rFonts w:ascii=".VnTime" w:eastAsia="Times New Roman" w:hAnsi=".VnTime" w:cs="Times New Roman"/>
      <w:sz w:val="26"/>
      <w:szCs w:val="20"/>
    </w:rPr>
  </w:style>
  <w:style w:type="paragraph" w:customStyle="1" w:styleId="Heading5TimesNewRoman">
    <w:name w:val="Heading 5 + Times New Roman"/>
    <w:basedOn w:val="Normal"/>
    <w:rsid w:val="00AB710B"/>
    <w:pPr>
      <w:numPr>
        <w:numId w:val="1"/>
      </w:numPr>
      <w:spacing w:after="200" w:line="276" w:lineRule="auto"/>
    </w:pPr>
    <w:rPr>
      <w:rFonts w:ascii="Calibri" w:eastAsia="Calibri" w:hAnsi="Calibri"/>
      <w:sz w:val="22"/>
      <w:szCs w:val="22"/>
    </w:rPr>
  </w:style>
  <w:style w:type="character" w:styleId="Strong">
    <w:name w:val="Strong"/>
    <w:uiPriority w:val="22"/>
    <w:qFormat/>
    <w:rsid w:val="00AB710B"/>
    <w:rPr>
      <w:b/>
      <w:bCs/>
    </w:rPr>
  </w:style>
  <w:style w:type="table" w:styleId="TableGrid">
    <w:name w:val="Table Grid"/>
    <w:basedOn w:val="TableNormal"/>
    <w:uiPriority w:val="59"/>
    <w:rsid w:val="00A36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E67C77"/>
    <w:rPr>
      <w:rFonts w:ascii="Tahoma" w:hAnsi="Tahoma"/>
      <w:sz w:val="16"/>
      <w:szCs w:val="16"/>
    </w:rPr>
  </w:style>
  <w:style w:type="character" w:customStyle="1" w:styleId="BalloonTextChar">
    <w:name w:val="Balloon Text Char"/>
    <w:link w:val="BalloonText"/>
    <w:semiHidden/>
    <w:rsid w:val="00E67C77"/>
    <w:rPr>
      <w:rFonts w:ascii="Tahoma" w:eastAsia="Times New Roman" w:hAnsi="Tahoma" w:cs="Tahoma"/>
      <w:sz w:val="16"/>
      <w:szCs w:val="16"/>
    </w:rPr>
  </w:style>
  <w:style w:type="paragraph" w:styleId="Footer">
    <w:name w:val="footer"/>
    <w:basedOn w:val="Normal"/>
    <w:link w:val="FooterChar"/>
    <w:rsid w:val="008F5ED1"/>
    <w:pPr>
      <w:tabs>
        <w:tab w:val="center" w:pos="4320"/>
        <w:tab w:val="right" w:pos="8640"/>
      </w:tabs>
    </w:pPr>
    <w:rPr>
      <w:rFonts w:ascii=".VnTime" w:hAnsi=".VnTime"/>
      <w:sz w:val="26"/>
      <w:szCs w:val="20"/>
    </w:rPr>
  </w:style>
  <w:style w:type="character" w:customStyle="1" w:styleId="FooterChar">
    <w:name w:val="Footer Char"/>
    <w:link w:val="Footer"/>
    <w:rsid w:val="008F5ED1"/>
    <w:rPr>
      <w:rFonts w:ascii=".VnTime" w:eastAsia="Times New Roman" w:hAnsi=".VnTime" w:cs="Times New Roman"/>
      <w:sz w:val="26"/>
    </w:rPr>
  </w:style>
  <w:style w:type="paragraph" w:styleId="NormalWeb">
    <w:name w:val="Normal (Web)"/>
    <w:basedOn w:val="Normal"/>
    <w:uiPriority w:val="99"/>
    <w:semiHidden/>
    <w:unhideWhenUsed/>
    <w:rsid w:val="005908F5"/>
    <w:pPr>
      <w:spacing w:before="100" w:beforeAutospacing="1" w:after="100" w:afterAutospacing="1"/>
    </w:pPr>
  </w:style>
  <w:style w:type="paragraph" w:customStyle="1" w:styleId="Default">
    <w:name w:val="Default"/>
    <w:rsid w:val="00BC0240"/>
    <w:pPr>
      <w:autoSpaceDE w:val="0"/>
      <w:autoSpaceDN w:val="0"/>
      <w:adjustRightInd w:val="0"/>
    </w:pPr>
    <w:rPr>
      <w:rFonts w:eastAsiaTheme="minorHAnsi"/>
      <w:color w:val="000000"/>
      <w:sz w:val="24"/>
      <w:szCs w:val="24"/>
    </w:rPr>
  </w:style>
  <w:style w:type="paragraph" w:styleId="ListParagraph">
    <w:name w:val="List Paragraph"/>
    <w:basedOn w:val="Normal"/>
    <w:uiPriority w:val="34"/>
    <w:qFormat/>
    <w:rsid w:val="005749C2"/>
    <w:pPr>
      <w:ind w:left="720"/>
      <w:contextualSpacing/>
    </w:pPr>
  </w:style>
  <w:style w:type="character" w:styleId="UnresolvedMention">
    <w:name w:val="Unresolved Mention"/>
    <w:basedOn w:val="DefaultParagraphFont"/>
    <w:uiPriority w:val="99"/>
    <w:semiHidden/>
    <w:unhideWhenUsed/>
    <w:rsid w:val="00CF13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758087">
      <w:bodyDiv w:val="1"/>
      <w:marLeft w:val="0"/>
      <w:marRight w:val="0"/>
      <w:marTop w:val="0"/>
      <w:marBottom w:val="0"/>
      <w:divBdr>
        <w:top w:val="none" w:sz="0" w:space="0" w:color="auto"/>
        <w:left w:val="none" w:sz="0" w:space="0" w:color="auto"/>
        <w:bottom w:val="none" w:sz="0" w:space="0" w:color="auto"/>
        <w:right w:val="none" w:sz="0" w:space="0" w:color="auto"/>
      </w:divBdr>
    </w:div>
    <w:div w:id="321394089">
      <w:bodyDiv w:val="1"/>
      <w:marLeft w:val="0"/>
      <w:marRight w:val="0"/>
      <w:marTop w:val="0"/>
      <w:marBottom w:val="0"/>
      <w:divBdr>
        <w:top w:val="none" w:sz="0" w:space="0" w:color="auto"/>
        <w:left w:val="none" w:sz="0" w:space="0" w:color="auto"/>
        <w:bottom w:val="none" w:sz="0" w:space="0" w:color="auto"/>
        <w:right w:val="none" w:sz="0" w:space="0" w:color="auto"/>
      </w:divBdr>
    </w:div>
    <w:div w:id="673920317">
      <w:bodyDiv w:val="1"/>
      <w:marLeft w:val="0"/>
      <w:marRight w:val="0"/>
      <w:marTop w:val="0"/>
      <w:marBottom w:val="0"/>
      <w:divBdr>
        <w:top w:val="none" w:sz="0" w:space="0" w:color="auto"/>
        <w:left w:val="none" w:sz="0" w:space="0" w:color="auto"/>
        <w:bottom w:val="none" w:sz="0" w:space="0" w:color="auto"/>
        <w:right w:val="none" w:sz="0" w:space="0" w:color="auto"/>
      </w:divBdr>
    </w:div>
    <w:div w:id="715012915">
      <w:bodyDiv w:val="1"/>
      <w:marLeft w:val="0"/>
      <w:marRight w:val="0"/>
      <w:marTop w:val="0"/>
      <w:marBottom w:val="0"/>
      <w:divBdr>
        <w:top w:val="none" w:sz="0" w:space="0" w:color="auto"/>
        <w:left w:val="none" w:sz="0" w:space="0" w:color="auto"/>
        <w:bottom w:val="none" w:sz="0" w:space="0" w:color="auto"/>
        <w:right w:val="none" w:sz="0" w:space="0" w:color="auto"/>
      </w:divBdr>
    </w:div>
    <w:div w:id="1092162654">
      <w:bodyDiv w:val="1"/>
      <w:marLeft w:val="0"/>
      <w:marRight w:val="0"/>
      <w:marTop w:val="0"/>
      <w:marBottom w:val="0"/>
      <w:divBdr>
        <w:top w:val="none" w:sz="0" w:space="0" w:color="auto"/>
        <w:left w:val="none" w:sz="0" w:space="0" w:color="auto"/>
        <w:bottom w:val="none" w:sz="0" w:space="0" w:color="auto"/>
        <w:right w:val="none" w:sz="0" w:space="0" w:color="auto"/>
      </w:divBdr>
    </w:div>
    <w:div w:id="1245800440">
      <w:bodyDiv w:val="1"/>
      <w:marLeft w:val="0"/>
      <w:marRight w:val="0"/>
      <w:marTop w:val="0"/>
      <w:marBottom w:val="0"/>
      <w:divBdr>
        <w:top w:val="none" w:sz="0" w:space="0" w:color="auto"/>
        <w:left w:val="none" w:sz="0" w:space="0" w:color="auto"/>
        <w:bottom w:val="none" w:sz="0" w:space="0" w:color="auto"/>
        <w:right w:val="none" w:sz="0" w:space="0" w:color="auto"/>
      </w:divBdr>
    </w:div>
    <w:div w:id="2010475751">
      <w:bodyDiv w:val="1"/>
      <w:marLeft w:val="0"/>
      <w:marRight w:val="0"/>
      <w:marTop w:val="0"/>
      <w:marBottom w:val="0"/>
      <w:divBdr>
        <w:top w:val="none" w:sz="0" w:space="0" w:color="auto"/>
        <w:left w:val="none" w:sz="0" w:space="0" w:color="auto"/>
        <w:bottom w:val="none" w:sz="0" w:space="0" w:color="auto"/>
        <w:right w:val="none" w:sz="0" w:space="0" w:color="auto"/>
      </w:divBdr>
    </w:div>
    <w:div w:id="2063942701">
      <w:bodyDiv w:val="1"/>
      <w:marLeft w:val="0"/>
      <w:marRight w:val="0"/>
      <w:marTop w:val="0"/>
      <w:marBottom w:val="0"/>
      <w:divBdr>
        <w:top w:val="none" w:sz="0" w:space="0" w:color="auto"/>
        <w:left w:val="none" w:sz="0" w:space="0" w:color="auto"/>
        <w:bottom w:val="none" w:sz="0" w:space="0" w:color="auto"/>
        <w:right w:val="none" w:sz="0" w:space="0" w:color="auto"/>
      </w:divBdr>
    </w:div>
    <w:div w:id="210437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hmtd@ssi.com.vn" TargetMode="External"/><Relationship Id="rId3" Type="http://schemas.openxmlformats.org/officeDocument/2006/relationships/styles" Target="styles.xml"/><Relationship Id="rId7" Type="http://schemas.openxmlformats.org/officeDocument/2006/relationships/hyperlink" Target="mailto:ducdp@ssi.com.v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9287D-07F2-447D-A2E3-9F4D8B275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2546</Words>
  <Characters>14516</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SSI</Company>
  <LinksUpToDate>false</LinksUpToDate>
  <CharactersWithSpaces>17028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hiennv</dc:creator>
  <cp:lastModifiedBy>Mai Thi Dieu Linh</cp:lastModifiedBy>
  <cp:revision>5</cp:revision>
  <cp:lastPrinted>2020-09-23T09:16:00Z</cp:lastPrinted>
  <dcterms:created xsi:type="dcterms:W3CDTF">2020-09-28T01:30:00Z</dcterms:created>
  <dcterms:modified xsi:type="dcterms:W3CDTF">2020-10-07T04:52:00Z</dcterms:modified>
</cp:coreProperties>
</file>